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18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41"/>
      </w:tblGrid>
      <w:tr w:rsidR="00C406BA" w:rsidRPr="00C67CFE" w:rsidTr="0022056C">
        <w:tc>
          <w:tcPr>
            <w:tcW w:w="5387" w:type="dxa"/>
          </w:tcPr>
          <w:p w:rsidR="00C406BA" w:rsidRPr="00C67CFE" w:rsidRDefault="00C406BA" w:rsidP="00C406BA">
            <w:pPr>
              <w:jc w:val="right"/>
            </w:pPr>
            <w:r w:rsidRPr="00C67CFE">
              <w:t>Spett.le</w:t>
            </w:r>
          </w:p>
        </w:tc>
        <w:tc>
          <w:tcPr>
            <w:tcW w:w="4241" w:type="dxa"/>
          </w:tcPr>
          <w:p w:rsidR="00C406BA" w:rsidRPr="00C67CFE" w:rsidRDefault="00C406BA" w:rsidP="00C406BA">
            <w:r w:rsidRPr="00C67CFE">
              <w:t>SC Igiene Alimenti e Nutrizione</w:t>
            </w:r>
          </w:p>
          <w:p w:rsidR="00C406BA" w:rsidRPr="00C67CFE" w:rsidRDefault="00C67CFE" w:rsidP="00C406BA">
            <w:hyperlink r:id="rId8" w:history="1">
              <w:r w:rsidR="00C406BA" w:rsidRPr="00C67CFE">
                <w:rPr>
                  <w:rStyle w:val="Collegamentoipertestuale"/>
                </w:rPr>
                <w:t>protocollo@pec.ats-brianza.it</w:t>
              </w:r>
            </w:hyperlink>
            <w:r w:rsidR="00C406BA" w:rsidRPr="00C67CFE">
              <w:t xml:space="preserve"> </w:t>
            </w:r>
          </w:p>
          <w:p w:rsidR="00C406BA" w:rsidRPr="00C67CFE" w:rsidRDefault="00C67CFE" w:rsidP="00C406BA">
            <w:hyperlink r:id="rId9" w:history="1">
              <w:r w:rsidR="0022056C" w:rsidRPr="00C67CFE">
                <w:rPr>
                  <w:rStyle w:val="Collegamentoipertestuale"/>
                </w:rPr>
                <w:t>igiene.alimenti.nutrizione@ats-brianza.it</w:t>
              </w:r>
            </w:hyperlink>
            <w:r w:rsidR="00C406BA" w:rsidRPr="00C67CFE">
              <w:t xml:space="preserve"> </w:t>
            </w:r>
          </w:p>
        </w:tc>
      </w:tr>
    </w:tbl>
    <w:p w:rsidR="00C406BA" w:rsidRDefault="00C406BA" w:rsidP="00C406BA"/>
    <w:p w:rsidR="00C406BA" w:rsidRPr="00C406BA" w:rsidRDefault="00C406BA" w:rsidP="00C406BA"/>
    <w:p w:rsidR="004127C3" w:rsidRPr="00F65AF3" w:rsidRDefault="00F65AF3" w:rsidP="000B1315">
      <w:pPr>
        <w:jc w:val="both"/>
        <w:rPr>
          <w:b/>
        </w:rPr>
      </w:pPr>
      <w:r w:rsidRPr="00F65AF3">
        <w:rPr>
          <w:b/>
        </w:rPr>
        <w:t xml:space="preserve">Oggetto: </w:t>
      </w:r>
      <w:r w:rsidR="000B1315">
        <w:rPr>
          <w:b/>
        </w:rPr>
        <w:t>A</w:t>
      </w:r>
      <w:r w:rsidR="000B1315" w:rsidRPr="000B1315">
        <w:rPr>
          <w:b/>
        </w:rPr>
        <w:t>ttivazione della procedura di</w:t>
      </w:r>
      <w:r w:rsidR="000B1315">
        <w:rPr>
          <w:b/>
        </w:rPr>
        <w:t xml:space="preserve"> </w:t>
      </w:r>
      <w:r w:rsidR="000B1315" w:rsidRPr="000B1315">
        <w:rPr>
          <w:b/>
        </w:rPr>
        <w:t>controversia documentale ai sensi dell’art. 8, comm</w:t>
      </w:r>
      <w:r w:rsidR="000B1315">
        <w:rPr>
          <w:b/>
        </w:rPr>
        <w:t>a 1 del d.lgs. 27/2021</w:t>
      </w:r>
      <w:r w:rsidRPr="00F65AF3">
        <w:rPr>
          <w:b/>
        </w:rPr>
        <w:t xml:space="preserve"> s.m.i </w:t>
      </w:r>
    </w:p>
    <w:p w:rsidR="00F65AF3" w:rsidRPr="00314155" w:rsidRDefault="00314155" w:rsidP="00314155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14155"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begin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instrText xml:space="preserve"> FILLIN "OSA"</w:instrTex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separate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t>Nome e Cognome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end"/>
      </w:r>
      <w:r w:rsidRPr="00314155">
        <w:rPr>
          <w:rFonts w:asciiTheme="minorHAnsi" w:hAnsiTheme="minorHAnsi" w:cstheme="minorHAnsi"/>
          <w:sz w:val="22"/>
          <w:szCs w:val="22"/>
        </w:rPr>
        <w:t xml:space="preserve">,  nato/a 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begin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instrText xml:space="preserve"> FILLIN "OSA"</w:instrTex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separate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t>Comune e Provincia di nascita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end"/>
      </w:r>
      <w:r w:rsidRPr="00314155">
        <w:rPr>
          <w:rFonts w:asciiTheme="minorHAnsi" w:hAnsiTheme="minorHAnsi" w:cstheme="minorHAnsi"/>
          <w:sz w:val="22"/>
          <w:szCs w:val="22"/>
        </w:rPr>
        <w:t xml:space="preserve"> il 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begin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instrText xml:space="preserve"> FILLIN "OSA"</w:instrTex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separate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t>data di nascita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end"/>
      </w:r>
      <w:r w:rsidRPr="00314155">
        <w:rPr>
          <w:rFonts w:asciiTheme="minorHAnsi" w:hAnsiTheme="minorHAnsi" w:cstheme="minorHAnsi"/>
          <w:sz w:val="22"/>
          <w:szCs w:val="22"/>
        </w:rPr>
        <w:t xml:space="preserve">, 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begin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instrText xml:space="preserve"> FILLIN "OSA"</w:instrTex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separate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t>Codice Fiscale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end"/>
      </w:r>
      <w:r w:rsidRPr="00314155">
        <w:rPr>
          <w:rFonts w:asciiTheme="minorHAnsi" w:hAnsiTheme="minorHAnsi" w:cstheme="minorHAnsi"/>
          <w:sz w:val="22"/>
          <w:szCs w:val="22"/>
        </w:rPr>
        <w:t>,</w:t>
      </w:r>
      <w:r w:rsidR="00F65AF3" w:rsidRPr="00314155">
        <w:rPr>
          <w:rFonts w:asciiTheme="minorHAnsi" w:hAnsiTheme="minorHAnsi" w:cstheme="minorHAnsi"/>
          <w:sz w:val="22"/>
          <w:szCs w:val="22"/>
        </w:rPr>
        <w:t>, residente in</w:t>
      </w:r>
      <w:r w:rsidR="00F65AF3" w:rsidRPr="00314155">
        <w:rPr>
          <w:rFonts w:asciiTheme="minorHAnsi" w:hAnsiTheme="minorHAnsi" w:cstheme="minorHAnsi"/>
          <w:sz w:val="22"/>
          <w:szCs w:val="22"/>
        </w:rPr>
        <w:tab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t>Comune e Provincia</w:t>
      </w:r>
      <w:r w:rsidRPr="00314155">
        <w:rPr>
          <w:rFonts w:asciiTheme="minorHAnsi" w:hAnsiTheme="minorHAnsi" w:cstheme="minorHAnsi"/>
          <w:sz w:val="22"/>
          <w:szCs w:val="22"/>
        </w:rPr>
        <w:t xml:space="preserve">  </w:t>
      </w:r>
      <w:r w:rsidR="00F65AF3" w:rsidRPr="00314155">
        <w:rPr>
          <w:rFonts w:asciiTheme="minorHAnsi" w:hAnsiTheme="minorHAnsi" w:cstheme="minorHAnsi"/>
          <w:sz w:val="22"/>
          <w:szCs w:val="22"/>
        </w:rPr>
        <w:t xml:space="preserve">via ……………………………………… n° …………, in qualità di </w:t>
      </w:r>
      <w:r w:rsidRPr="00314155">
        <w:rPr>
          <w:rFonts w:asciiTheme="minorHAnsi" w:hAnsiTheme="minorHAnsi" w:cstheme="minorHAnsi"/>
          <w:sz w:val="22"/>
          <w:szCs w:val="22"/>
        </w:rPr>
        <w:t xml:space="preserve">in qualità di rappresentante legale della ditta 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begin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instrText xml:space="preserve"> FILLIN "Impresa"</w:instrTex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separate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t>Ragione Sociale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end"/>
      </w:r>
      <w:r w:rsidRPr="00314155">
        <w:rPr>
          <w:rFonts w:asciiTheme="minorHAnsi" w:hAnsiTheme="minorHAnsi" w:cstheme="minorHAnsi"/>
          <w:sz w:val="22"/>
          <w:szCs w:val="22"/>
        </w:rPr>
        <w:t xml:space="preserve">, 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begin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instrText xml:space="preserve"> FILLIN "Impresa"</w:instrTex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separate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t>Partita IVA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end"/>
      </w:r>
      <w:r w:rsidRPr="00314155">
        <w:rPr>
          <w:rFonts w:asciiTheme="minorHAnsi" w:hAnsiTheme="minorHAnsi" w:cstheme="minorHAnsi"/>
          <w:sz w:val="22"/>
          <w:szCs w:val="22"/>
        </w:rPr>
        <w:t xml:space="preserve"> con sede legale in </w:t>
      </w:r>
      <w:r w:rsidRPr="00314155">
        <w:rPr>
          <w:rFonts w:asciiTheme="minorHAnsi" w:hAnsiTheme="minorHAnsi" w:cstheme="minorHAnsi"/>
          <w:sz w:val="22"/>
          <w:szCs w:val="22"/>
        </w:rPr>
        <w:fldChar w:fldCharType="begin"/>
      </w:r>
      <w:r w:rsidRPr="00314155">
        <w:rPr>
          <w:rFonts w:asciiTheme="minorHAnsi" w:hAnsiTheme="minorHAnsi" w:cstheme="minorHAnsi"/>
          <w:sz w:val="22"/>
          <w:szCs w:val="22"/>
        </w:rPr>
        <w:instrText xml:space="preserve"> FILLIN "Impresa"</w:instrText>
      </w:r>
      <w:r w:rsidRPr="0031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t>via, civico, CAP, Comune, Provincia</w:t>
      </w:r>
      <w:r w:rsidRPr="00314155">
        <w:rPr>
          <w:rFonts w:asciiTheme="minorHAnsi" w:hAnsiTheme="minorHAnsi" w:cstheme="minorHAnsi"/>
          <w:sz w:val="22"/>
          <w:szCs w:val="22"/>
        </w:rPr>
        <w:t xml:space="preserve"> sede legale</w:t>
      </w:r>
      <w:r w:rsidRPr="00314155">
        <w:rPr>
          <w:rFonts w:asciiTheme="minorHAnsi" w:hAnsiTheme="minorHAnsi" w:cstheme="minorHAnsi"/>
          <w:sz w:val="22"/>
          <w:szCs w:val="22"/>
        </w:rPr>
        <w:fldChar w:fldCharType="end"/>
      </w:r>
      <w:r w:rsidRPr="00314155">
        <w:rPr>
          <w:rFonts w:asciiTheme="minorHAnsi" w:hAnsiTheme="minorHAnsi" w:cstheme="minorHAnsi"/>
          <w:sz w:val="22"/>
          <w:szCs w:val="22"/>
        </w:rPr>
        <w:t xml:space="preserve"> e sede operativa in 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begin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instrText xml:space="preserve"> FILLIN "Impresa"</w:instrTex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separate"/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t>via, civico, CAP, Comune, Provincia sede operativa</w:t>
      </w:r>
      <w:r w:rsidRPr="00314155">
        <w:rPr>
          <w:rFonts w:asciiTheme="minorHAnsi" w:eastAsia="MS Mincho" w:hAnsiTheme="minorHAnsi" w:cstheme="minorHAnsi"/>
          <w:sz w:val="22"/>
          <w:szCs w:val="22"/>
          <w:highlight w:val="lightGray"/>
          <w:lang w:bidi="ar-SA"/>
        </w:rPr>
        <w:fldChar w:fldCharType="end"/>
      </w:r>
      <w:r>
        <w:rPr>
          <w:rFonts w:asciiTheme="minorHAnsi" w:eastAsia="MS Mincho" w:hAnsiTheme="minorHAnsi" w:cstheme="minorHAnsi"/>
          <w:sz w:val="22"/>
          <w:szCs w:val="22"/>
          <w:lang w:bidi="ar-SA"/>
        </w:rPr>
        <w:t>, in qualità di: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314155" w:rsidRPr="006C58F8" w:rsidTr="00314155">
        <w:tc>
          <w:tcPr>
            <w:tcW w:w="421" w:type="dxa"/>
          </w:tcPr>
          <w:p w:rsidR="00314155" w:rsidRPr="006C58F8" w:rsidRDefault="00C67CFE" w:rsidP="00314155">
            <w:pPr>
              <w:pStyle w:val="Standard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63553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55" w:rsidRPr="006C58F8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:rsidR="00314155" w:rsidRPr="006C58F8" w:rsidRDefault="00314155" w:rsidP="00314155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6C58F8">
              <w:rPr>
                <w:rFonts w:asciiTheme="minorHAnsi" w:hAnsiTheme="minorHAnsi" w:cstheme="minorHAnsi"/>
                <w:sz w:val="20"/>
                <w:szCs w:val="18"/>
              </w:rPr>
              <w:t>Produttore</w:t>
            </w:r>
          </w:p>
        </w:tc>
      </w:tr>
      <w:tr w:rsidR="00314155" w:rsidRPr="006C58F8" w:rsidTr="00314155">
        <w:tc>
          <w:tcPr>
            <w:tcW w:w="421" w:type="dxa"/>
          </w:tcPr>
          <w:p w:rsidR="00314155" w:rsidRPr="006C58F8" w:rsidRDefault="00C67CFE" w:rsidP="00314155">
            <w:pPr>
              <w:pStyle w:val="Standard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148207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55" w:rsidRPr="006C58F8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:rsidR="00314155" w:rsidRPr="006C58F8" w:rsidRDefault="00314155" w:rsidP="00314155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6C58F8">
              <w:rPr>
                <w:rFonts w:asciiTheme="minorHAnsi" w:hAnsiTheme="minorHAnsi" w:cstheme="minorHAnsi"/>
                <w:sz w:val="20"/>
                <w:szCs w:val="18"/>
              </w:rPr>
              <w:t xml:space="preserve">Importatore </w:t>
            </w:r>
          </w:p>
        </w:tc>
      </w:tr>
      <w:tr w:rsidR="00314155" w:rsidRPr="006C58F8" w:rsidTr="00314155">
        <w:tc>
          <w:tcPr>
            <w:tcW w:w="421" w:type="dxa"/>
          </w:tcPr>
          <w:p w:rsidR="00314155" w:rsidRPr="006C58F8" w:rsidRDefault="00C67CFE" w:rsidP="00314155">
            <w:pPr>
              <w:pStyle w:val="Standard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47298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55" w:rsidRPr="006C58F8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:rsidR="00314155" w:rsidRPr="006C58F8" w:rsidRDefault="00314155" w:rsidP="00314155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6C58F8">
              <w:rPr>
                <w:rFonts w:asciiTheme="minorHAnsi" w:hAnsiTheme="minorHAnsi" w:cstheme="minorHAnsi"/>
                <w:sz w:val="20"/>
                <w:szCs w:val="18"/>
              </w:rPr>
              <w:t>Confezionatore</w:t>
            </w:r>
          </w:p>
        </w:tc>
      </w:tr>
      <w:tr w:rsidR="00314155" w:rsidRPr="006C58F8" w:rsidTr="00314155">
        <w:tc>
          <w:tcPr>
            <w:tcW w:w="421" w:type="dxa"/>
          </w:tcPr>
          <w:p w:rsidR="00314155" w:rsidRPr="006C58F8" w:rsidRDefault="00C67CFE" w:rsidP="00314155">
            <w:pPr>
              <w:pStyle w:val="Standard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46250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55" w:rsidRPr="006C58F8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:rsidR="00314155" w:rsidRPr="006C58F8" w:rsidRDefault="00314155" w:rsidP="006C58F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6C58F8">
              <w:rPr>
                <w:rFonts w:asciiTheme="minorHAnsi" w:hAnsiTheme="minorHAnsi" w:cstheme="minorHAnsi"/>
                <w:sz w:val="20"/>
                <w:szCs w:val="18"/>
              </w:rPr>
              <w:t>Distributore che non incide sul confe</w:t>
            </w:r>
            <w:r w:rsidR="006C58F8">
              <w:rPr>
                <w:rFonts w:asciiTheme="minorHAnsi" w:hAnsiTheme="minorHAnsi" w:cstheme="minorHAnsi"/>
                <w:sz w:val="20"/>
                <w:szCs w:val="18"/>
              </w:rPr>
              <w:t>zionamento, sull'etichettatura</w:t>
            </w:r>
          </w:p>
        </w:tc>
      </w:tr>
      <w:tr w:rsidR="00314155" w:rsidRPr="006C58F8" w:rsidTr="00314155">
        <w:tc>
          <w:tcPr>
            <w:tcW w:w="421" w:type="dxa"/>
          </w:tcPr>
          <w:p w:rsidR="00314155" w:rsidRPr="006C58F8" w:rsidRDefault="00C67CFE" w:rsidP="00314155">
            <w:pPr>
              <w:pStyle w:val="Standard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7522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55" w:rsidRPr="006C58F8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:rsidR="00314155" w:rsidRPr="006C58F8" w:rsidRDefault="00314155" w:rsidP="00314155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6C58F8">
              <w:rPr>
                <w:rFonts w:asciiTheme="minorHAnsi" w:hAnsiTheme="minorHAnsi" w:cstheme="minorHAnsi"/>
                <w:sz w:val="20"/>
                <w:szCs w:val="18"/>
              </w:rPr>
              <w:t>Responsabile di attività di vendita al dettaglio</w:t>
            </w:r>
          </w:p>
        </w:tc>
      </w:tr>
      <w:tr w:rsidR="00314155" w:rsidRPr="006C58F8" w:rsidTr="00314155">
        <w:tc>
          <w:tcPr>
            <w:tcW w:w="421" w:type="dxa"/>
          </w:tcPr>
          <w:p w:rsidR="00314155" w:rsidRPr="006C58F8" w:rsidRDefault="00C67CFE" w:rsidP="00314155">
            <w:pPr>
              <w:pStyle w:val="Standard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86888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55" w:rsidRPr="006C58F8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:rsidR="00314155" w:rsidRPr="006C58F8" w:rsidRDefault="00314155" w:rsidP="00314155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6C58F8">
              <w:rPr>
                <w:rFonts w:asciiTheme="minorHAnsi" w:hAnsiTheme="minorHAnsi" w:cstheme="minorHAnsi"/>
                <w:sz w:val="20"/>
                <w:szCs w:val="18"/>
              </w:rPr>
              <w:t>Responsabile delle informazioni ai sensi dell'art. 8 par. 1 del Reg. (UE) 1169/2011</w:t>
            </w:r>
          </w:p>
        </w:tc>
      </w:tr>
    </w:tbl>
    <w:p w:rsidR="00314155" w:rsidRDefault="00314155" w:rsidP="00314155">
      <w:pPr>
        <w:pStyle w:val="Standard"/>
        <w:jc w:val="both"/>
        <w:rPr>
          <w:rFonts w:hint="eastAsia"/>
        </w:rPr>
      </w:pPr>
    </w:p>
    <w:p w:rsidR="000B1315" w:rsidRPr="000B1315" w:rsidRDefault="00314155" w:rsidP="000B1315">
      <w:pPr>
        <w:pStyle w:val="Standard"/>
        <w:jc w:val="both"/>
        <w:rPr>
          <w:rFonts w:asciiTheme="minorHAnsi" w:hAnsiTheme="minorHAnsi" w:cstheme="minorHAnsi"/>
          <w:sz w:val="22"/>
        </w:rPr>
      </w:pPr>
      <w:proofErr w:type="gramStart"/>
      <w:r w:rsidRPr="000B1315">
        <w:rPr>
          <w:rFonts w:asciiTheme="minorHAnsi" w:hAnsiTheme="minorHAnsi" w:cstheme="minorHAnsi"/>
          <w:sz w:val="22"/>
        </w:rPr>
        <w:t>della</w:t>
      </w:r>
      <w:proofErr w:type="gramEnd"/>
      <w:r w:rsidRPr="000B1315">
        <w:rPr>
          <w:rFonts w:asciiTheme="minorHAnsi" w:hAnsiTheme="minorHAnsi" w:cstheme="minorHAnsi"/>
          <w:sz w:val="22"/>
        </w:rPr>
        <w:t xml:space="preserve"> merce campionata, a seguito della comunicazione di esito sfavorevole Vs.</w:t>
      </w:r>
      <w:r w:rsidR="000B1315" w:rsidRPr="000B1315">
        <w:rPr>
          <w:rFonts w:asciiTheme="minorHAnsi" w:eastAsia="MS Mincho" w:hAnsiTheme="minorHAnsi" w:cstheme="minorHAnsi"/>
          <w:sz w:val="22"/>
          <w:highlight w:val="lightGray"/>
          <w:lang w:bidi="ar-SA"/>
        </w:rPr>
        <w:t xml:space="preserve"> prot. n. del</w:t>
      </w:r>
      <w:proofErr w:type="gramStart"/>
      <w:r w:rsidR="000B1315" w:rsidRPr="000B1315">
        <w:rPr>
          <w:rFonts w:asciiTheme="minorHAnsi" w:eastAsia="MS Mincho" w:hAnsiTheme="minorHAnsi" w:cstheme="minorHAnsi"/>
          <w:sz w:val="22"/>
          <w:highlight w:val="lightGray"/>
          <w:lang w:bidi="ar-SA"/>
        </w:rPr>
        <w:t xml:space="preserve"> ….</w:t>
      </w:r>
      <w:proofErr w:type="gramEnd"/>
      <w:r w:rsidR="000B1315" w:rsidRPr="000B1315">
        <w:rPr>
          <w:rFonts w:asciiTheme="minorHAnsi" w:eastAsia="MS Mincho" w:hAnsiTheme="minorHAnsi" w:cstheme="minorHAnsi"/>
          <w:sz w:val="22"/>
          <w:highlight w:val="lightGray"/>
          <w:lang w:bidi="ar-SA"/>
        </w:rPr>
        <w:t>. (</w:t>
      </w:r>
      <w:proofErr w:type="gramStart"/>
      <w:r w:rsidR="000B1315" w:rsidRPr="000B1315">
        <w:rPr>
          <w:rFonts w:asciiTheme="minorHAnsi" w:eastAsia="MS Mincho" w:hAnsiTheme="minorHAnsi" w:cstheme="minorHAnsi"/>
          <w:sz w:val="22"/>
          <w:highlight w:val="lightGray"/>
          <w:lang w:bidi="ar-SA"/>
        </w:rPr>
        <w:t>data</w:t>
      </w:r>
      <w:proofErr w:type="gramEnd"/>
      <w:r w:rsidR="000B1315" w:rsidRPr="000B1315">
        <w:rPr>
          <w:rFonts w:asciiTheme="minorHAnsi" w:eastAsia="MS Mincho" w:hAnsiTheme="minorHAnsi" w:cstheme="minorHAnsi"/>
          <w:sz w:val="22"/>
          <w:highlight w:val="lightGray"/>
          <w:lang w:bidi="ar-SA"/>
        </w:rPr>
        <w:t xml:space="preserve"> della comunicazione di esito </w:t>
      </w:r>
      <w:r w:rsidRPr="000B1315">
        <w:rPr>
          <w:rFonts w:asciiTheme="minorHAnsi" w:eastAsia="MS Mincho" w:hAnsiTheme="minorHAnsi" w:cstheme="minorHAnsi"/>
          <w:sz w:val="22"/>
          <w:highlight w:val="lightGray"/>
          <w:lang w:bidi="ar-SA"/>
        </w:rPr>
        <w:t>,</w:t>
      </w:r>
      <w:r w:rsidR="000B1315" w:rsidRPr="000B1315">
        <w:rPr>
          <w:rFonts w:asciiTheme="minorHAnsi" w:eastAsia="MS Mincho" w:hAnsiTheme="minorHAnsi" w:cstheme="minorHAnsi"/>
          <w:sz w:val="22"/>
          <w:lang w:bidi="ar-SA"/>
        </w:rPr>
        <w:t xml:space="preserve">  </w:t>
      </w:r>
      <w:r w:rsidR="000B1315" w:rsidRPr="000B1315">
        <w:rPr>
          <w:rFonts w:asciiTheme="minorHAnsi" w:hAnsiTheme="minorHAnsi" w:cstheme="minorHAnsi"/>
          <w:sz w:val="22"/>
        </w:rPr>
        <w:t xml:space="preserve">al termine della controperizia di cui all’art.7, comma 5 del D.Lgs. 27/2021, condotta dall’esperto qualificato </w:t>
      </w:r>
      <w:r w:rsidR="000B1315" w:rsidRPr="000B1315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="000B1315" w:rsidRPr="000B1315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"Esperto qualificato"</w:instrText>
      </w:r>
      <w:r w:rsidR="000B1315" w:rsidRPr="000B1315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="000B1315" w:rsidRPr="000B1315">
        <w:rPr>
          <w:rFonts w:asciiTheme="minorHAnsi" w:eastAsia="MS Mincho" w:hAnsiTheme="minorHAnsi" w:cstheme="minorHAnsi"/>
          <w:sz w:val="22"/>
          <w:highlight w:val="lightGray"/>
          <w:lang w:bidi="ar-SA"/>
        </w:rPr>
        <w:t>Nome e Cognome</w:t>
      </w:r>
      <w:r w:rsidR="000B1315" w:rsidRPr="000B1315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="000B1315" w:rsidRPr="000B1315">
        <w:rPr>
          <w:rFonts w:asciiTheme="minorHAnsi" w:eastAsia="MS Mincho" w:hAnsiTheme="minorHAnsi" w:cstheme="minorHAnsi"/>
          <w:sz w:val="22"/>
          <w:highlight w:val="lightGray"/>
          <w:lang w:bidi="ar-SA"/>
        </w:rPr>
        <w:t xml:space="preserve">, </w:t>
      </w:r>
      <w:r w:rsidR="000B1315" w:rsidRPr="000B1315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="000B1315" w:rsidRPr="000B1315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"Esperto qualificato"</w:instrText>
      </w:r>
      <w:r w:rsidR="000B1315" w:rsidRPr="000B1315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="000B1315" w:rsidRPr="000B1315">
        <w:rPr>
          <w:rFonts w:asciiTheme="minorHAnsi" w:eastAsia="MS Mincho" w:hAnsiTheme="minorHAnsi" w:cstheme="minorHAnsi"/>
          <w:sz w:val="22"/>
          <w:highlight w:val="lightGray"/>
          <w:lang w:bidi="ar-SA"/>
        </w:rPr>
        <w:t>Albo e n° d'iscrizione</w:t>
      </w:r>
      <w:r w:rsidR="000B1315" w:rsidRPr="000B1315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="000B1315" w:rsidRPr="000B1315">
        <w:rPr>
          <w:rFonts w:asciiTheme="minorHAnsi" w:hAnsiTheme="minorHAnsi" w:cstheme="minorHAnsi"/>
          <w:sz w:val="22"/>
        </w:rPr>
        <w:t>, non condividendo le valutazioni di Codesta Autorità Competente</w:t>
      </w:r>
    </w:p>
    <w:p w:rsidR="000B1315" w:rsidRPr="000B1315" w:rsidRDefault="000B1315" w:rsidP="000B1315">
      <w:pPr>
        <w:pStyle w:val="Corpotesto"/>
        <w:ind w:left="175" w:right="101"/>
        <w:jc w:val="center"/>
        <w:rPr>
          <w:rFonts w:asciiTheme="minorHAnsi" w:hAnsiTheme="minorHAnsi" w:cstheme="minorHAnsi"/>
          <w:sz w:val="22"/>
        </w:rPr>
      </w:pPr>
      <w:r w:rsidRPr="000B1315">
        <w:rPr>
          <w:rFonts w:asciiTheme="minorHAnsi" w:hAnsiTheme="minorHAnsi" w:cstheme="minorHAnsi"/>
          <w:sz w:val="22"/>
        </w:rPr>
        <w:t>CHIEDE</w:t>
      </w:r>
    </w:p>
    <w:p w:rsidR="000B1315" w:rsidRPr="000B1315" w:rsidRDefault="000B1315" w:rsidP="000B1315">
      <w:pPr>
        <w:pStyle w:val="Standard"/>
        <w:jc w:val="both"/>
        <w:rPr>
          <w:rFonts w:asciiTheme="minorHAnsi" w:hAnsiTheme="minorHAnsi" w:cstheme="minorHAnsi"/>
          <w:sz w:val="22"/>
        </w:rPr>
      </w:pPr>
      <w:proofErr w:type="gramStart"/>
      <w:r w:rsidRPr="000B1315">
        <w:rPr>
          <w:rFonts w:asciiTheme="minorHAnsi" w:hAnsiTheme="minorHAnsi" w:cstheme="minorHAnsi"/>
          <w:sz w:val="22"/>
        </w:rPr>
        <w:t>di</w:t>
      </w:r>
      <w:proofErr w:type="gramEnd"/>
      <w:r w:rsidRPr="000B1315">
        <w:rPr>
          <w:rFonts w:asciiTheme="minorHAnsi" w:hAnsiTheme="minorHAnsi" w:cstheme="minorHAnsi"/>
          <w:sz w:val="22"/>
        </w:rPr>
        <w:t xml:space="preserve"> avviare la procedura di controversia presso l’Istituto Superiore di Sanità</w:t>
      </w:r>
      <w:r w:rsidR="00C67CFE">
        <w:rPr>
          <w:rFonts w:asciiTheme="minorHAnsi" w:hAnsiTheme="minorHAnsi" w:cstheme="minorHAnsi"/>
          <w:sz w:val="22"/>
        </w:rPr>
        <w:t xml:space="preserve"> </w:t>
      </w:r>
      <w:r w:rsidR="00C67CFE" w:rsidRPr="00C67CFE">
        <w:rPr>
          <w:rFonts w:asciiTheme="minorHAnsi" w:hAnsiTheme="minorHAnsi" w:cstheme="minorHAnsi"/>
          <w:sz w:val="22"/>
        </w:rPr>
        <w:t>(ISS)</w:t>
      </w:r>
      <w:r w:rsidRPr="000B1315">
        <w:rPr>
          <w:rFonts w:asciiTheme="minorHAnsi" w:hAnsiTheme="minorHAnsi" w:cstheme="minorHAnsi"/>
          <w:sz w:val="22"/>
        </w:rPr>
        <w:t>, con</w:t>
      </w:r>
      <w:r w:rsidRPr="000B1315">
        <w:rPr>
          <w:rFonts w:asciiTheme="minorHAnsi" w:eastAsia="MS Mincho" w:hAnsiTheme="minorHAnsi" w:cstheme="minorHAnsi"/>
          <w:sz w:val="22"/>
          <w:lang w:bidi="ar-SA"/>
        </w:rPr>
        <w:t xml:space="preserve"> riesame della documentazione relativa all’analisi </w:t>
      </w:r>
      <w:r w:rsidR="00C67CFE">
        <w:rPr>
          <w:rFonts w:asciiTheme="minorHAnsi" w:eastAsia="MS Mincho" w:hAnsiTheme="minorHAnsi" w:cstheme="minorHAnsi"/>
          <w:sz w:val="22"/>
          <w:lang w:bidi="ar-SA"/>
        </w:rPr>
        <w:t xml:space="preserve">iniziale </w:t>
      </w:r>
      <w:r w:rsidRPr="000B1315">
        <w:rPr>
          <w:rFonts w:asciiTheme="minorHAnsi" w:eastAsia="MS Mincho" w:hAnsiTheme="minorHAnsi" w:cstheme="minorHAnsi"/>
          <w:sz w:val="22"/>
          <w:lang w:bidi="ar-SA"/>
        </w:rPr>
        <w:t xml:space="preserve">eseguita presso il laboratorio ufficiale </w:t>
      </w:r>
      <w:r w:rsidRPr="000B1315">
        <w:rPr>
          <w:rFonts w:asciiTheme="minorHAnsi" w:eastAsia="MS Mincho" w:hAnsiTheme="minorHAnsi" w:cstheme="minorHAnsi"/>
          <w:sz w:val="22"/>
          <w:highlight w:val="lightGray"/>
          <w:lang w:bidi="ar-SA"/>
        </w:rPr>
        <w:t>……………</w:t>
      </w:r>
      <w:r w:rsidRPr="000B1315">
        <w:rPr>
          <w:rFonts w:asciiTheme="minorHAnsi" w:eastAsia="MS Mincho" w:hAnsiTheme="minorHAnsi" w:cstheme="minorHAnsi"/>
          <w:sz w:val="22"/>
          <w:highlight w:val="lightGray"/>
          <w:lang w:bidi="ar-SA"/>
        </w:rPr>
        <w:t>.</w:t>
      </w:r>
    </w:p>
    <w:p w:rsidR="000B1315" w:rsidRPr="000B1315" w:rsidRDefault="000B1315" w:rsidP="000B1315">
      <w:pPr>
        <w:pStyle w:val="Standard"/>
        <w:jc w:val="both"/>
        <w:rPr>
          <w:rFonts w:asciiTheme="minorHAnsi" w:eastAsia="MS Mincho" w:hAnsiTheme="minorHAnsi" w:cstheme="minorHAnsi"/>
          <w:sz w:val="22"/>
          <w:lang w:bidi="ar-SA"/>
        </w:rPr>
      </w:pPr>
    </w:p>
    <w:p w:rsidR="00C67CFE" w:rsidRPr="00C67CFE" w:rsidRDefault="00C67CFE" w:rsidP="00C67CFE">
      <w:pPr>
        <w:pStyle w:val="Standard"/>
        <w:jc w:val="both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</w:rPr>
        <w:t xml:space="preserve">N.B: </w:t>
      </w:r>
      <w:r w:rsidRPr="00C67CFE">
        <w:rPr>
          <w:rFonts w:asciiTheme="minorHAnsi" w:hAnsiTheme="minorHAnsi" w:cstheme="minorHAnsi"/>
          <w:i/>
          <w:sz w:val="22"/>
        </w:rPr>
        <w:t>Ricevuto</w:t>
      </w:r>
      <w:r w:rsidRPr="00C67CFE">
        <w:rPr>
          <w:rFonts w:asciiTheme="minorHAnsi" w:hAnsiTheme="minorHAnsi" w:cstheme="minorHAnsi"/>
          <w:i/>
          <w:sz w:val="22"/>
        </w:rPr>
        <w:t xml:space="preserve"> l’esito della controversia documentale, qualora non si ritenga soddisfatto</w:t>
      </w:r>
      <w:r w:rsidRPr="00C67CFE">
        <w:rPr>
          <w:rFonts w:asciiTheme="minorHAnsi" w:hAnsiTheme="minorHAnsi" w:cstheme="minorHAnsi"/>
          <w:i/>
          <w:sz w:val="22"/>
        </w:rPr>
        <w:t xml:space="preserve"> </w:t>
      </w:r>
      <w:r>
        <w:rPr>
          <w:rFonts w:asciiTheme="minorHAnsi" w:hAnsiTheme="minorHAnsi" w:cstheme="minorHAnsi"/>
          <w:i/>
          <w:sz w:val="22"/>
        </w:rPr>
        <w:t>ai sensi dell’articolo 8, comma</w:t>
      </w:r>
      <w:r w:rsidRPr="00C67CFE">
        <w:rPr>
          <w:rFonts w:asciiTheme="minorHAnsi" w:hAnsiTheme="minorHAnsi" w:cstheme="minorHAnsi"/>
          <w:i/>
          <w:sz w:val="22"/>
        </w:rPr>
        <w:t xml:space="preserve"> 2 del D.Lgs. 27/2021</w:t>
      </w:r>
      <w:r w:rsidRPr="00C67CFE">
        <w:rPr>
          <w:rFonts w:asciiTheme="minorHAnsi" w:hAnsiTheme="minorHAnsi" w:cstheme="minorHAnsi"/>
          <w:i/>
          <w:sz w:val="22"/>
        </w:rPr>
        <w:t xml:space="preserve"> s.m.i</w:t>
      </w:r>
      <w:r w:rsidRPr="00C67CFE">
        <w:rPr>
          <w:rFonts w:asciiTheme="minorHAnsi" w:hAnsiTheme="minorHAnsi" w:cstheme="minorHAnsi"/>
          <w:i/>
          <w:sz w:val="22"/>
        </w:rPr>
        <w:t xml:space="preserve"> può fare istanza di controversia analitica esclusivamente per le prove per le quali sono state prelevate</w:t>
      </w:r>
      <w:r w:rsidRPr="00C67CFE">
        <w:rPr>
          <w:rFonts w:asciiTheme="minorHAnsi" w:hAnsiTheme="minorHAnsi" w:cstheme="minorHAnsi"/>
          <w:i/>
          <w:sz w:val="22"/>
        </w:rPr>
        <w:t xml:space="preserve"> </w:t>
      </w:r>
      <w:r w:rsidRPr="00C67CFE">
        <w:rPr>
          <w:rFonts w:asciiTheme="minorHAnsi" w:hAnsiTheme="minorHAnsi" w:cstheme="minorHAnsi"/>
          <w:i/>
          <w:sz w:val="22"/>
        </w:rPr>
        <w:t>le opportune aliquote</w:t>
      </w:r>
      <w:r>
        <w:rPr>
          <w:rFonts w:asciiTheme="minorHAnsi" w:hAnsiTheme="minorHAnsi" w:cstheme="minorHAnsi"/>
          <w:i/>
          <w:sz w:val="22"/>
        </w:rPr>
        <w:t>.</w:t>
      </w:r>
    </w:p>
    <w:p w:rsidR="000B1315" w:rsidRPr="00314155" w:rsidRDefault="000B1315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20"/>
          <w:szCs w:val="22"/>
        </w:rPr>
      </w:pPr>
    </w:p>
    <w:p w:rsidR="00314155" w:rsidRDefault="00314155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C58F8" w:rsidRDefault="006C58F8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i/>
          <w:sz w:val="18"/>
          <w:szCs w:val="22"/>
        </w:rPr>
      </w:pPr>
      <w:r w:rsidRPr="006C58F8">
        <w:rPr>
          <w:rFonts w:asciiTheme="minorHAnsi" w:hAnsiTheme="minorHAnsi" w:cstheme="minorHAnsi"/>
          <w:i/>
          <w:sz w:val="18"/>
          <w:szCs w:val="22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6C58F8" w:rsidRDefault="006C58F8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i/>
          <w:sz w:val="18"/>
          <w:szCs w:val="22"/>
        </w:rPr>
      </w:pPr>
    </w:p>
    <w:p w:rsidR="006C58F8" w:rsidRPr="00C67CFE" w:rsidRDefault="006C58F8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7CFE">
        <w:rPr>
          <w:rFonts w:asciiTheme="minorHAnsi" w:hAnsiTheme="minorHAnsi" w:cstheme="minorHAnsi"/>
          <w:sz w:val="22"/>
          <w:szCs w:val="22"/>
        </w:rPr>
        <w:t>Luogo, data</w:t>
      </w:r>
    </w:p>
    <w:p w:rsidR="006C58F8" w:rsidRDefault="006C58F8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18"/>
          <w:szCs w:val="22"/>
        </w:rPr>
      </w:pPr>
    </w:p>
    <w:p w:rsidR="006C58F8" w:rsidRDefault="006C58F8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18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6C58F8" w:rsidRPr="00C67CFE" w:rsidTr="00E51E49">
        <w:tc>
          <w:tcPr>
            <w:tcW w:w="5240" w:type="dxa"/>
          </w:tcPr>
          <w:p w:rsidR="006C58F8" w:rsidRPr="00C67CFE" w:rsidRDefault="006C58F8" w:rsidP="00314155">
            <w:pPr>
              <w:pStyle w:val="Standard"/>
              <w:tabs>
                <w:tab w:val="left" w:pos="861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388" w:type="dxa"/>
          </w:tcPr>
          <w:p w:rsidR="006C58F8" w:rsidRPr="00C67CFE" w:rsidRDefault="006C58F8" w:rsidP="006C58F8">
            <w:pPr>
              <w:pStyle w:val="Standard"/>
              <w:tabs>
                <w:tab w:val="left" w:pos="861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7CFE">
              <w:rPr>
                <w:rFonts w:asciiTheme="minorHAnsi" w:hAnsiTheme="minorHAnsi" w:cstheme="minorHAnsi"/>
                <w:sz w:val="22"/>
                <w:szCs w:val="22"/>
              </w:rPr>
              <w:t>Firma dell’istante</w:t>
            </w:r>
          </w:p>
          <w:p w:rsidR="006C58F8" w:rsidRPr="00C67CFE" w:rsidRDefault="006C58F8" w:rsidP="006C58F8">
            <w:pPr>
              <w:pStyle w:val="Standard"/>
              <w:tabs>
                <w:tab w:val="left" w:pos="861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C58F8" w:rsidRPr="00C67CFE" w:rsidRDefault="006C58F8" w:rsidP="006C58F8">
            <w:pPr>
              <w:pStyle w:val="Standard"/>
              <w:tabs>
                <w:tab w:val="left" w:pos="861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C58F8" w:rsidRDefault="006C58F8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18"/>
          <w:szCs w:val="22"/>
        </w:rPr>
      </w:pPr>
    </w:p>
    <w:p w:rsidR="00C67CFE" w:rsidRDefault="00C67CFE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18"/>
          <w:szCs w:val="22"/>
        </w:rPr>
      </w:pPr>
    </w:p>
    <w:p w:rsidR="006C58F8" w:rsidRDefault="006C58F8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18"/>
          <w:szCs w:val="22"/>
        </w:rPr>
      </w:pPr>
    </w:p>
    <w:p w:rsidR="00C67CFE" w:rsidRDefault="00C67CFE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18"/>
          <w:szCs w:val="22"/>
        </w:rPr>
      </w:pPr>
    </w:p>
    <w:p w:rsidR="00C67CFE" w:rsidRDefault="00C67CFE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18"/>
          <w:szCs w:val="22"/>
        </w:rPr>
      </w:pPr>
    </w:p>
    <w:p w:rsidR="00C67CFE" w:rsidRDefault="00C67CFE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18"/>
          <w:szCs w:val="22"/>
        </w:rPr>
      </w:pPr>
    </w:p>
    <w:p w:rsidR="006C58F8" w:rsidRPr="00C67CFE" w:rsidRDefault="000B1315" w:rsidP="00314155">
      <w:pPr>
        <w:pStyle w:val="Standard"/>
        <w:tabs>
          <w:tab w:val="left" w:pos="861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C67CFE">
        <w:rPr>
          <w:rFonts w:asciiTheme="minorHAnsi" w:hAnsiTheme="minorHAnsi" w:cstheme="minorHAnsi"/>
          <w:sz w:val="20"/>
          <w:szCs w:val="22"/>
        </w:rPr>
        <w:t>Allegati</w:t>
      </w:r>
      <w:r w:rsidR="006C58F8" w:rsidRPr="00C67CFE">
        <w:rPr>
          <w:rFonts w:asciiTheme="minorHAnsi" w:hAnsiTheme="minorHAnsi" w:cstheme="minorHAnsi"/>
          <w:sz w:val="20"/>
          <w:szCs w:val="22"/>
        </w:rPr>
        <w:t>:</w:t>
      </w:r>
    </w:p>
    <w:p w:rsidR="006C58F8" w:rsidRPr="00C67CFE" w:rsidRDefault="00E51E49" w:rsidP="00E51E49">
      <w:pPr>
        <w:pStyle w:val="Standard"/>
        <w:numPr>
          <w:ilvl w:val="0"/>
          <w:numId w:val="1"/>
        </w:numPr>
        <w:tabs>
          <w:tab w:val="left" w:pos="861"/>
        </w:tabs>
        <w:jc w:val="both"/>
        <w:rPr>
          <w:rFonts w:asciiTheme="minorHAnsi" w:hAnsiTheme="minorHAnsi" w:cstheme="minorHAnsi"/>
          <w:sz w:val="18"/>
          <w:szCs w:val="22"/>
        </w:rPr>
      </w:pPr>
      <w:r w:rsidRPr="00C67CFE">
        <w:rPr>
          <w:rFonts w:asciiTheme="minorHAnsi" w:hAnsiTheme="minorHAnsi" w:cstheme="minorHAnsi"/>
          <w:sz w:val="18"/>
          <w:szCs w:val="22"/>
        </w:rPr>
        <w:t xml:space="preserve">Copia del documento di </w:t>
      </w:r>
      <w:proofErr w:type="gramStart"/>
      <w:r w:rsidRPr="00C67CFE">
        <w:rPr>
          <w:rFonts w:asciiTheme="minorHAnsi" w:hAnsiTheme="minorHAnsi" w:cstheme="minorHAnsi"/>
          <w:sz w:val="18"/>
          <w:szCs w:val="22"/>
        </w:rPr>
        <w:t xml:space="preserve">identità </w:t>
      </w:r>
      <w:r w:rsidRPr="00C67CFE">
        <w:rPr>
          <w:rStyle w:val="Rimandonotaapidipagina"/>
          <w:rFonts w:asciiTheme="minorHAnsi" w:hAnsiTheme="minorHAnsi" w:cstheme="minorHAnsi"/>
          <w:sz w:val="18"/>
          <w:szCs w:val="22"/>
        </w:rPr>
        <w:footnoteReference w:id="1"/>
      </w:r>
      <w:r w:rsidR="000B1315" w:rsidRPr="00C67CFE">
        <w:rPr>
          <w:rFonts w:asciiTheme="minorHAnsi" w:hAnsiTheme="minorHAnsi" w:cstheme="minorHAnsi"/>
          <w:sz w:val="18"/>
          <w:szCs w:val="22"/>
        </w:rPr>
        <w:t>;</w:t>
      </w:r>
      <w:proofErr w:type="gramEnd"/>
    </w:p>
    <w:p w:rsidR="000B1315" w:rsidRPr="00C67CFE" w:rsidRDefault="000B1315" w:rsidP="00C67CFE">
      <w:pPr>
        <w:pStyle w:val="Standard"/>
        <w:numPr>
          <w:ilvl w:val="0"/>
          <w:numId w:val="1"/>
        </w:numPr>
        <w:tabs>
          <w:tab w:val="left" w:pos="861"/>
        </w:tabs>
        <w:jc w:val="both"/>
        <w:rPr>
          <w:rFonts w:asciiTheme="minorHAnsi" w:hAnsiTheme="minorHAnsi" w:cstheme="minorHAnsi"/>
          <w:sz w:val="18"/>
          <w:szCs w:val="22"/>
        </w:rPr>
      </w:pPr>
      <w:r w:rsidRPr="00C67CFE">
        <w:rPr>
          <w:rFonts w:asciiTheme="minorHAnsi" w:hAnsiTheme="minorHAnsi" w:cstheme="minorHAnsi"/>
          <w:sz w:val="18"/>
          <w:szCs w:val="22"/>
        </w:rPr>
        <w:t>Attestazione di avvenuto pagamento a favore di ISS.</w:t>
      </w:r>
    </w:p>
    <w:sectPr w:rsidR="000B1315" w:rsidRPr="00C67CFE" w:rsidSect="00E51E49">
      <w:headerReference w:type="default" r:id="rId10"/>
      <w:pgSz w:w="11906" w:h="16838"/>
      <w:pgMar w:top="1417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6BA" w:rsidRDefault="00C406BA" w:rsidP="00C406BA">
      <w:pPr>
        <w:spacing w:after="0" w:line="240" w:lineRule="auto"/>
      </w:pPr>
      <w:r>
        <w:separator/>
      </w:r>
    </w:p>
  </w:endnote>
  <w:endnote w:type="continuationSeparator" w:id="0">
    <w:p w:rsidR="00C406BA" w:rsidRDefault="00C406BA" w:rsidP="00C4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6BA" w:rsidRDefault="00C406BA" w:rsidP="00C406BA">
      <w:pPr>
        <w:spacing w:after="0" w:line="240" w:lineRule="auto"/>
      </w:pPr>
      <w:r>
        <w:separator/>
      </w:r>
    </w:p>
  </w:footnote>
  <w:footnote w:type="continuationSeparator" w:id="0">
    <w:p w:rsidR="00C406BA" w:rsidRDefault="00C406BA" w:rsidP="00C406BA">
      <w:pPr>
        <w:spacing w:after="0" w:line="240" w:lineRule="auto"/>
      </w:pPr>
      <w:r>
        <w:continuationSeparator/>
      </w:r>
    </w:p>
  </w:footnote>
  <w:footnote w:id="1">
    <w:p w:rsidR="00E51E49" w:rsidRDefault="00E51E49">
      <w:pPr>
        <w:pStyle w:val="Testonotaapidipagina"/>
      </w:pPr>
      <w:r>
        <w:rPr>
          <w:rStyle w:val="Rimandonotaapidipagina"/>
        </w:rPr>
        <w:footnoteRef/>
      </w:r>
      <w:r>
        <w:t xml:space="preserve"> N</w:t>
      </w:r>
      <w:r w:rsidRPr="00E51E49">
        <w:t>on occorre</w:t>
      </w:r>
      <w:r>
        <w:t xml:space="preserve"> in caso di documento firmato digitalmente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6BA" w:rsidRPr="00C406BA" w:rsidRDefault="00C406BA">
    <w:pPr>
      <w:pStyle w:val="Intestazione"/>
      <w:rPr>
        <w:i/>
      </w:rPr>
    </w:pPr>
    <w:r w:rsidRPr="00C406BA">
      <w:rPr>
        <w:i/>
      </w:rPr>
      <w:t>Intestazione della ditta richiedente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3600C"/>
    <w:multiLevelType w:val="hybridMultilevel"/>
    <w:tmpl w:val="ECA63D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C3"/>
    <w:rsid w:val="000B1315"/>
    <w:rsid w:val="0022056C"/>
    <w:rsid w:val="00314155"/>
    <w:rsid w:val="006C58F8"/>
    <w:rsid w:val="00C406BA"/>
    <w:rsid w:val="00C67CFE"/>
    <w:rsid w:val="00D010C3"/>
    <w:rsid w:val="00D33C5C"/>
    <w:rsid w:val="00E02CEE"/>
    <w:rsid w:val="00E51E49"/>
    <w:rsid w:val="00F6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0EB95-7F41-4148-99D6-FEBAF64D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0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6BA"/>
  </w:style>
  <w:style w:type="paragraph" w:styleId="Pidipagina">
    <w:name w:val="footer"/>
    <w:basedOn w:val="Normale"/>
    <w:link w:val="PidipaginaCarattere"/>
    <w:uiPriority w:val="99"/>
    <w:unhideWhenUsed/>
    <w:rsid w:val="00C40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6BA"/>
  </w:style>
  <w:style w:type="table" w:styleId="Grigliatabella">
    <w:name w:val="Table Grid"/>
    <w:basedOn w:val="Tabellanormale"/>
    <w:uiPriority w:val="39"/>
    <w:rsid w:val="00C4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406BA"/>
    <w:rPr>
      <w:color w:val="0563C1" w:themeColor="hyperlink"/>
      <w:u w:val="single"/>
    </w:rPr>
  </w:style>
  <w:style w:type="paragraph" w:customStyle="1" w:styleId="Standard">
    <w:name w:val="Standard"/>
    <w:rsid w:val="00314155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31415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4155"/>
    <w:rPr>
      <w:rFonts w:ascii="Tahoma" w:eastAsia="Tahoma" w:hAnsi="Tahoma" w:cs="Tahoma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1E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1E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1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brianz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iene.alimenti.nutrizione@ats-bria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BC643-AD26-41D4-9C66-825CCE7C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Calogero Tannorella</dc:creator>
  <cp:keywords/>
  <dc:description/>
  <cp:lastModifiedBy>Gabriele Calogero Tannorella</cp:lastModifiedBy>
  <cp:revision>5</cp:revision>
  <dcterms:created xsi:type="dcterms:W3CDTF">2024-10-06T10:57:00Z</dcterms:created>
  <dcterms:modified xsi:type="dcterms:W3CDTF">2024-10-06T17:38:00Z</dcterms:modified>
</cp:coreProperties>
</file>