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43" w:rsidRPr="00484141" w:rsidRDefault="00036C43" w:rsidP="00484141">
      <w:pPr>
        <w:pStyle w:val="Corpotesto"/>
        <w:rPr>
          <w:rFonts w:ascii="Century Gothic" w:hAnsi="Century Gothic"/>
        </w:rPr>
      </w:pPr>
    </w:p>
    <w:p w:rsidR="00036C43" w:rsidRPr="00484141" w:rsidRDefault="00036C43" w:rsidP="00484141">
      <w:pPr>
        <w:pStyle w:val="Corpotesto"/>
        <w:spacing w:before="9"/>
        <w:rPr>
          <w:rFonts w:ascii="Century Gothic" w:hAnsi="Century Gothic"/>
          <w:sz w:val="23"/>
        </w:rPr>
      </w:pPr>
    </w:p>
    <w:p w:rsidR="00036C43" w:rsidRPr="00484141" w:rsidRDefault="00036C43" w:rsidP="00484141">
      <w:pPr>
        <w:spacing w:before="100" w:line="280" w:lineRule="auto"/>
        <w:rPr>
          <w:rFonts w:ascii="Century Gothic" w:hAnsi="Century Gothic"/>
          <w:i/>
          <w:sz w:val="20"/>
        </w:rPr>
      </w:pPr>
    </w:p>
    <w:p w:rsidR="00036C43" w:rsidRPr="00484141" w:rsidRDefault="00036C43" w:rsidP="00484141">
      <w:pPr>
        <w:pStyle w:val="Corpotesto"/>
        <w:spacing w:before="3"/>
        <w:rPr>
          <w:rFonts w:ascii="Century Gothic" w:hAnsi="Century Gothic"/>
          <w:i/>
          <w:sz w:val="22"/>
        </w:rPr>
      </w:pPr>
    </w:p>
    <w:p w:rsidR="00484141" w:rsidRDefault="00484141" w:rsidP="00484141">
      <w:pPr>
        <w:spacing w:before="1"/>
        <w:jc w:val="both"/>
        <w:rPr>
          <w:rFonts w:ascii="Century Gothic" w:hAnsi="Century Gothic"/>
          <w:b/>
          <w:w w:val="85"/>
          <w:sz w:val="24"/>
        </w:rPr>
      </w:pPr>
    </w:p>
    <w:p w:rsidR="00484141" w:rsidRDefault="00484141" w:rsidP="00484141">
      <w:pPr>
        <w:spacing w:before="1"/>
        <w:jc w:val="both"/>
        <w:rPr>
          <w:rFonts w:ascii="Century Gothic" w:hAnsi="Century Gothic"/>
          <w:b/>
          <w:w w:val="85"/>
          <w:sz w:val="24"/>
        </w:rPr>
      </w:pPr>
    </w:p>
    <w:p w:rsidR="00484141" w:rsidRDefault="00484141" w:rsidP="00484141">
      <w:pPr>
        <w:spacing w:before="1"/>
        <w:jc w:val="both"/>
        <w:rPr>
          <w:rFonts w:ascii="Century Gothic" w:hAnsi="Century Gothic"/>
          <w:b/>
          <w:w w:val="85"/>
          <w:sz w:val="24"/>
        </w:rPr>
      </w:pPr>
    </w:p>
    <w:p w:rsidR="00036C43" w:rsidRPr="00484141" w:rsidRDefault="00D66A23" w:rsidP="00484141">
      <w:pPr>
        <w:spacing w:before="1"/>
        <w:jc w:val="both"/>
        <w:rPr>
          <w:rFonts w:ascii="Century Gothic" w:hAnsi="Century Gothic"/>
          <w:b/>
          <w:sz w:val="24"/>
          <w:szCs w:val="24"/>
        </w:rPr>
      </w:pPr>
      <w:r w:rsidRPr="00484141">
        <w:rPr>
          <w:rFonts w:ascii="Century Gothic" w:hAnsi="Century Gothic"/>
          <w:b/>
          <w:sz w:val="24"/>
          <w:szCs w:val="24"/>
        </w:rPr>
        <w:t>PERCORSI PERSONALIZZATI IN FAVORE DI PREADOLESCENTI, ADOLESCENTI E GIOVANI</w:t>
      </w:r>
      <w:r w:rsidR="00484141" w:rsidRPr="00484141">
        <w:rPr>
          <w:rFonts w:ascii="Century Gothic" w:hAnsi="Century Gothic"/>
          <w:b/>
          <w:sz w:val="24"/>
          <w:szCs w:val="24"/>
        </w:rPr>
        <w:t xml:space="preserve"> </w:t>
      </w:r>
      <w:r w:rsidRPr="00484141">
        <w:rPr>
          <w:rFonts w:ascii="Century Gothic" w:hAnsi="Century Gothic"/>
          <w:b/>
          <w:sz w:val="24"/>
          <w:szCs w:val="24"/>
        </w:rPr>
        <w:t>IN CONDIZIONE DI DISAGIO E DELLE LORO FAMIGLIE. “#UP - PERCORSI PER CRESCERE</w:t>
      </w:r>
      <w:r w:rsidR="00484141" w:rsidRPr="00484141">
        <w:rPr>
          <w:rFonts w:ascii="Century Gothic" w:hAnsi="Century Gothic"/>
          <w:b/>
          <w:sz w:val="24"/>
          <w:szCs w:val="24"/>
        </w:rPr>
        <w:t xml:space="preserve"> </w:t>
      </w:r>
      <w:r w:rsidRPr="00484141">
        <w:rPr>
          <w:rFonts w:ascii="Century Gothic" w:hAnsi="Century Gothic"/>
          <w:b/>
          <w:sz w:val="24"/>
          <w:szCs w:val="24"/>
        </w:rPr>
        <w:t xml:space="preserve">ALLA GRANDE” - DGR XI/7503 del 15 dicembre 2022 </w:t>
      </w:r>
      <w:proofErr w:type="spellStart"/>
      <w:r w:rsidRPr="00484141">
        <w:rPr>
          <w:rFonts w:ascii="Century Gothic" w:hAnsi="Century Gothic"/>
          <w:b/>
          <w:sz w:val="24"/>
          <w:szCs w:val="24"/>
        </w:rPr>
        <w:t>ss.mm.ii</w:t>
      </w:r>
      <w:proofErr w:type="spellEnd"/>
      <w:r w:rsidRPr="00484141">
        <w:rPr>
          <w:rFonts w:ascii="Century Gothic" w:hAnsi="Century Gothic"/>
          <w:b/>
          <w:sz w:val="24"/>
          <w:szCs w:val="24"/>
        </w:rPr>
        <w:t>.</w:t>
      </w: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Default="00036C43" w:rsidP="00484141">
      <w:pPr>
        <w:pStyle w:val="Corpotesto"/>
        <w:spacing w:before="10"/>
        <w:rPr>
          <w:rFonts w:ascii="Century Gothic" w:hAnsi="Century Gothic"/>
          <w:szCs w:val="22"/>
        </w:rPr>
      </w:pPr>
    </w:p>
    <w:p w:rsidR="00484141" w:rsidRPr="00484141" w:rsidRDefault="00484141" w:rsidP="00484141">
      <w:pPr>
        <w:pStyle w:val="Corpotesto"/>
        <w:spacing w:before="10"/>
        <w:rPr>
          <w:rFonts w:ascii="Century Gothic" w:hAnsi="Century Gothic"/>
          <w:szCs w:val="22"/>
        </w:rPr>
      </w:pPr>
    </w:p>
    <w:p w:rsidR="00036C43" w:rsidRDefault="00D66A23" w:rsidP="00484141">
      <w:pPr>
        <w:spacing w:before="1"/>
        <w:jc w:val="center"/>
        <w:rPr>
          <w:rFonts w:ascii="Century Gothic" w:hAnsi="Century Gothic"/>
          <w:b/>
          <w:sz w:val="24"/>
          <w:szCs w:val="24"/>
        </w:rPr>
      </w:pPr>
      <w:r w:rsidRPr="00484141">
        <w:rPr>
          <w:rFonts w:ascii="Century Gothic" w:hAnsi="Century Gothic"/>
          <w:b/>
          <w:sz w:val="24"/>
          <w:szCs w:val="24"/>
        </w:rPr>
        <w:t>CONSENSO ALL’AVVIO DEL PERCORSO</w:t>
      </w:r>
    </w:p>
    <w:p w:rsidR="00484141" w:rsidRPr="00484141" w:rsidRDefault="00484141" w:rsidP="00484141">
      <w:pPr>
        <w:spacing w:before="1"/>
        <w:jc w:val="center"/>
        <w:rPr>
          <w:rFonts w:ascii="Century Gothic" w:hAnsi="Century Gothic"/>
          <w:b/>
          <w:sz w:val="24"/>
          <w:szCs w:val="24"/>
        </w:rPr>
      </w:pPr>
    </w:p>
    <w:p w:rsidR="00036C43" w:rsidRPr="00484141" w:rsidRDefault="00036C43" w:rsidP="00484141">
      <w:pPr>
        <w:pStyle w:val="Corpotesto"/>
        <w:spacing w:before="7"/>
        <w:rPr>
          <w:rFonts w:ascii="Century Gothic" w:hAnsi="Century Gothic"/>
          <w:szCs w:val="22"/>
        </w:rPr>
      </w:pPr>
    </w:p>
    <w:p w:rsidR="00036C43" w:rsidRPr="00484141" w:rsidRDefault="00D66A23" w:rsidP="00484141">
      <w:pPr>
        <w:jc w:val="center"/>
        <w:rPr>
          <w:rFonts w:ascii="Century Gothic" w:hAnsi="Century Gothic"/>
          <w:sz w:val="20"/>
        </w:rPr>
      </w:pPr>
      <w:r w:rsidRPr="00484141">
        <w:rPr>
          <w:rFonts w:ascii="Century Gothic" w:hAnsi="Century Gothic"/>
          <w:sz w:val="20"/>
        </w:rPr>
        <w:t>DICHIARAZIONE SOSTITUTIVA DI CERTIFICAZIONI E DI ATTO DI NOTORIETÀ</w:t>
      </w:r>
    </w:p>
    <w:p w:rsidR="00036C43" w:rsidRDefault="00D66A23" w:rsidP="00484141">
      <w:pPr>
        <w:spacing w:before="3"/>
        <w:jc w:val="center"/>
        <w:rPr>
          <w:rFonts w:ascii="Century Gothic" w:hAnsi="Century Gothic"/>
          <w:sz w:val="20"/>
        </w:rPr>
      </w:pPr>
      <w:r w:rsidRPr="00484141">
        <w:rPr>
          <w:rFonts w:ascii="Century Gothic" w:hAnsi="Century Gothic"/>
          <w:sz w:val="20"/>
        </w:rPr>
        <w:t>(Art. 46 e 47, D.P.R. 28 dicembre 2000, n° 445)</w:t>
      </w:r>
    </w:p>
    <w:p w:rsidR="00484141" w:rsidRDefault="00484141" w:rsidP="00484141">
      <w:pPr>
        <w:spacing w:before="3"/>
        <w:jc w:val="center"/>
        <w:rPr>
          <w:rFonts w:ascii="Century Gothic" w:hAnsi="Century Gothic"/>
          <w:sz w:val="20"/>
        </w:rPr>
      </w:pPr>
    </w:p>
    <w:p w:rsidR="00484141" w:rsidRPr="00484141" w:rsidRDefault="00484141" w:rsidP="00484141">
      <w:pPr>
        <w:spacing w:before="3"/>
        <w:jc w:val="center"/>
        <w:rPr>
          <w:rFonts w:ascii="Century Gothic" w:hAnsi="Century Gothic"/>
          <w:sz w:val="20"/>
        </w:rPr>
      </w:pP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Pr="00484141" w:rsidRDefault="00036C43" w:rsidP="00484141">
      <w:pPr>
        <w:pStyle w:val="Corpotesto"/>
        <w:spacing w:before="3"/>
        <w:rPr>
          <w:rFonts w:ascii="Century Gothic" w:hAnsi="Century Gothic"/>
          <w:szCs w:val="22"/>
        </w:rPr>
      </w:pPr>
    </w:p>
    <w:p w:rsidR="00036C43" w:rsidRPr="00484141" w:rsidRDefault="00D66A23" w:rsidP="00484141">
      <w:pPr>
        <w:pStyle w:val="Corpotesto"/>
        <w:tabs>
          <w:tab w:val="left" w:pos="4592"/>
          <w:tab w:val="left" w:pos="8437"/>
        </w:tabs>
        <w:spacing w:after="240" w:line="244" w:lineRule="auto"/>
        <w:jc w:val="both"/>
        <w:rPr>
          <w:rFonts w:ascii="Century Gothic" w:hAnsi="Century Gothic"/>
          <w:szCs w:val="22"/>
        </w:rPr>
      </w:pPr>
      <w:r w:rsidRPr="00484141">
        <w:rPr>
          <w:rFonts w:ascii="Century Gothic" w:hAnsi="Century Gothic"/>
          <w:szCs w:val="22"/>
        </w:rPr>
        <w:t>I sottoscritti</w:t>
      </w:r>
      <w:r w:rsidR="00484141">
        <w:rPr>
          <w:rFonts w:ascii="Century Gothic" w:hAnsi="Century Gothic"/>
          <w:szCs w:val="22"/>
        </w:rPr>
        <w:t xml:space="preserve"> ____________________________________</w:t>
      </w:r>
      <w:proofErr w:type="gramStart"/>
      <w:r w:rsidR="00484141">
        <w:rPr>
          <w:rFonts w:ascii="Century Gothic" w:hAnsi="Century Gothic"/>
          <w:szCs w:val="22"/>
        </w:rPr>
        <w:t>_  _</w:t>
      </w:r>
      <w:proofErr w:type="gramEnd"/>
      <w:r w:rsidR="00484141">
        <w:rPr>
          <w:rFonts w:ascii="Century Gothic" w:hAnsi="Century Gothic"/>
          <w:szCs w:val="22"/>
        </w:rPr>
        <w:t>____________________________________</w:t>
      </w:r>
      <w:r w:rsidRPr="00484141">
        <w:rPr>
          <w:rFonts w:ascii="Century Gothic" w:hAnsi="Century Gothic"/>
          <w:szCs w:val="22"/>
        </w:rPr>
        <w:t>in qualità di soggetti esercenti la responsabilità genitoriale o la tutela del minore:</w:t>
      </w:r>
    </w:p>
    <w:p w:rsidR="00036C43" w:rsidRDefault="00D66A23" w:rsidP="00484141">
      <w:pPr>
        <w:pStyle w:val="Corpotesto"/>
        <w:tabs>
          <w:tab w:val="left" w:pos="1543"/>
          <w:tab w:val="left" w:pos="1596"/>
          <w:tab w:val="left" w:pos="5137"/>
          <w:tab w:val="left" w:pos="5804"/>
          <w:tab w:val="left" w:pos="6980"/>
          <w:tab w:val="left" w:pos="8596"/>
          <w:tab w:val="left" w:pos="9802"/>
        </w:tabs>
        <w:spacing w:before="117" w:after="240"/>
        <w:jc w:val="both"/>
        <w:rPr>
          <w:rFonts w:ascii="Century Gothic" w:hAnsi="Century Gothic"/>
          <w:szCs w:val="22"/>
        </w:rPr>
      </w:pPr>
      <w:r w:rsidRPr="00484141">
        <w:rPr>
          <w:rFonts w:ascii="Century Gothic" w:hAnsi="Century Gothic"/>
          <w:szCs w:val="22"/>
        </w:rPr>
        <w:t>Nome e cognome</w:t>
      </w:r>
      <w:r w:rsidR="00484141">
        <w:rPr>
          <w:rFonts w:ascii="Century Gothic" w:hAnsi="Century Gothic"/>
          <w:szCs w:val="22"/>
        </w:rPr>
        <w:t xml:space="preserve"> ____________________________</w:t>
      </w:r>
      <w:r w:rsidRPr="00484141">
        <w:rPr>
          <w:rFonts w:ascii="Century Gothic" w:hAnsi="Century Gothic"/>
          <w:szCs w:val="22"/>
        </w:rPr>
        <w:t xml:space="preserve">nato/a </w:t>
      </w:r>
      <w:proofErr w:type="spellStart"/>
      <w:r w:rsidRPr="00484141">
        <w:rPr>
          <w:rFonts w:ascii="Century Gothic" w:hAnsi="Century Gothic"/>
          <w:szCs w:val="22"/>
        </w:rPr>
        <w:t>a</w:t>
      </w:r>
      <w:proofErr w:type="spellEnd"/>
      <w:r w:rsidR="00484141">
        <w:rPr>
          <w:rFonts w:ascii="Century Gothic" w:hAnsi="Century Gothic"/>
          <w:szCs w:val="22"/>
        </w:rPr>
        <w:t xml:space="preserve"> ____________________</w:t>
      </w:r>
      <w:r w:rsidRPr="00484141">
        <w:rPr>
          <w:rFonts w:ascii="Century Gothic" w:hAnsi="Century Gothic"/>
          <w:szCs w:val="22"/>
        </w:rPr>
        <w:t xml:space="preserve">, </w:t>
      </w:r>
      <w:proofErr w:type="spellStart"/>
      <w:r w:rsidRPr="00484141">
        <w:rPr>
          <w:rFonts w:ascii="Century Gothic" w:hAnsi="Century Gothic"/>
          <w:szCs w:val="22"/>
        </w:rPr>
        <w:t>Prov</w:t>
      </w:r>
      <w:proofErr w:type="spellEnd"/>
      <w:r w:rsidRPr="00484141">
        <w:rPr>
          <w:rFonts w:ascii="Century Gothic" w:hAnsi="Century Gothic"/>
          <w:szCs w:val="22"/>
        </w:rPr>
        <w:t xml:space="preserve"> </w:t>
      </w:r>
      <w:r w:rsidR="00484141">
        <w:rPr>
          <w:rFonts w:ascii="Century Gothic" w:hAnsi="Century Gothic"/>
          <w:szCs w:val="22"/>
        </w:rPr>
        <w:t>____</w:t>
      </w:r>
      <w:r w:rsidRPr="00484141">
        <w:rPr>
          <w:rFonts w:ascii="Century Gothic" w:hAnsi="Century Gothic"/>
          <w:szCs w:val="22"/>
        </w:rPr>
        <w:t>, il</w:t>
      </w:r>
      <w:r w:rsidR="00484141">
        <w:rPr>
          <w:rFonts w:ascii="Century Gothic" w:hAnsi="Century Gothic"/>
          <w:szCs w:val="22"/>
        </w:rPr>
        <w:t>__________</w:t>
      </w:r>
      <w:r w:rsidR="00484141">
        <w:rPr>
          <w:rFonts w:ascii="Century Gothic" w:hAnsi="Century Gothic"/>
          <w:szCs w:val="22"/>
        </w:rPr>
        <w:tab/>
      </w:r>
      <w:r w:rsidRPr="00484141">
        <w:rPr>
          <w:rFonts w:ascii="Century Gothic" w:hAnsi="Century Gothic"/>
          <w:szCs w:val="22"/>
        </w:rPr>
        <w:t>, Cod. Fiscale</w:t>
      </w:r>
      <w:r w:rsidR="00484141">
        <w:rPr>
          <w:rFonts w:ascii="Century Gothic" w:hAnsi="Century Gothic"/>
          <w:szCs w:val="22"/>
        </w:rPr>
        <w:t>_______________________________________</w:t>
      </w:r>
      <w:r w:rsidRPr="00484141">
        <w:rPr>
          <w:rFonts w:ascii="Century Gothic" w:hAnsi="Century Gothic"/>
          <w:szCs w:val="22"/>
        </w:rPr>
        <w:t>, residente a</w:t>
      </w:r>
      <w:r w:rsidR="00484141">
        <w:rPr>
          <w:rFonts w:ascii="Century Gothic" w:hAnsi="Century Gothic"/>
          <w:szCs w:val="22"/>
        </w:rPr>
        <w:t xml:space="preserve">___________________________________ </w:t>
      </w:r>
      <w:r w:rsidRPr="00484141">
        <w:rPr>
          <w:rFonts w:ascii="Century Gothic" w:hAnsi="Century Gothic"/>
          <w:szCs w:val="22"/>
        </w:rPr>
        <w:t>CAP</w:t>
      </w:r>
      <w:r w:rsidR="00484141">
        <w:rPr>
          <w:rFonts w:ascii="Century Gothic" w:hAnsi="Century Gothic"/>
          <w:szCs w:val="22"/>
        </w:rPr>
        <w:t xml:space="preserve"> ___________</w:t>
      </w:r>
      <w:r w:rsidRPr="00484141">
        <w:rPr>
          <w:rFonts w:ascii="Century Gothic" w:hAnsi="Century Gothic"/>
          <w:szCs w:val="22"/>
        </w:rPr>
        <w:tab/>
        <w:t xml:space="preserve">, </w:t>
      </w:r>
      <w:proofErr w:type="spellStart"/>
      <w:r w:rsidRPr="00484141">
        <w:rPr>
          <w:rFonts w:ascii="Century Gothic" w:hAnsi="Century Gothic"/>
          <w:szCs w:val="22"/>
        </w:rPr>
        <w:t>Prov</w:t>
      </w:r>
      <w:proofErr w:type="spellEnd"/>
      <w:r w:rsidR="00484141">
        <w:rPr>
          <w:rFonts w:ascii="Century Gothic" w:hAnsi="Century Gothic"/>
          <w:szCs w:val="22"/>
        </w:rPr>
        <w:t xml:space="preserve"> _______</w:t>
      </w:r>
      <w:r w:rsidRPr="00484141">
        <w:rPr>
          <w:rFonts w:ascii="Century Gothic" w:hAnsi="Century Gothic"/>
          <w:szCs w:val="22"/>
        </w:rPr>
        <w:t>, Via</w:t>
      </w:r>
      <w:r w:rsidR="00484141">
        <w:rPr>
          <w:rFonts w:ascii="Century Gothic" w:hAnsi="Century Gothic"/>
          <w:szCs w:val="22"/>
        </w:rPr>
        <w:t xml:space="preserve"> __________________________________</w:t>
      </w:r>
      <w:r w:rsidRPr="00484141">
        <w:rPr>
          <w:rFonts w:ascii="Century Gothic" w:hAnsi="Century Gothic"/>
          <w:szCs w:val="22"/>
        </w:rPr>
        <w:t xml:space="preserve">, </w:t>
      </w:r>
      <w:proofErr w:type="gramStart"/>
      <w:r w:rsidRPr="00484141">
        <w:rPr>
          <w:rFonts w:ascii="Century Gothic" w:hAnsi="Century Gothic"/>
          <w:szCs w:val="22"/>
        </w:rPr>
        <w:t>n .</w:t>
      </w:r>
      <w:proofErr w:type="gramEnd"/>
      <w:r w:rsidR="00484141">
        <w:rPr>
          <w:rFonts w:ascii="Century Gothic" w:hAnsi="Century Gothic"/>
          <w:szCs w:val="22"/>
        </w:rPr>
        <w:t xml:space="preserve"> _______________</w:t>
      </w:r>
    </w:p>
    <w:p w:rsidR="00036C43" w:rsidRDefault="00036C43" w:rsidP="00484141">
      <w:pPr>
        <w:pStyle w:val="Corpotesto"/>
        <w:spacing w:before="2"/>
        <w:rPr>
          <w:rFonts w:ascii="Century Gothic" w:hAnsi="Century Gothic"/>
          <w:szCs w:val="22"/>
        </w:rPr>
      </w:pPr>
    </w:p>
    <w:p w:rsidR="00484141" w:rsidRDefault="00484141" w:rsidP="00484141">
      <w:pPr>
        <w:pStyle w:val="Corpotesto"/>
        <w:spacing w:before="2"/>
        <w:rPr>
          <w:rFonts w:ascii="Century Gothic" w:hAnsi="Century Gothic"/>
          <w:szCs w:val="22"/>
        </w:rPr>
      </w:pPr>
    </w:p>
    <w:p w:rsidR="00484141" w:rsidRPr="00484141" w:rsidRDefault="00484141" w:rsidP="00484141">
      <w:pPr>
        <w:pStyle w:val="Corpotesto"/>
        <w:spacing w:before="2"/>
        <w:rPr>
          <w:rFonts w:ascii="Century Gothic" w:hAnsi="Century Gothic"/>
          <w:szCs w:val="22"/>
        </w:rPr>
      </w:pPr>
    </w:p>
    <w:p w:rsidR="00036C43" w:rsidRPr="00484141" w:rsidRDefault="00D66A23" w:rsidP="00484141">
      <w:pPr>
        <w:pStyle w:val="Paragrafoelenco"/>
        <w:numPr>
          <w:ilvl w:val="0"/>
          <w:numId w:val="1"/>
        </w:numPr>
        <w:tabs>
          <w:tab w:val="left" w:pos="471"/>
        </w:tabs>
        <w:spacing w:line="261" w:lineRule="auto"/>
        <w:ind w:left="0" w:right="0" w:hanging="359"/>
        <w:rPr>
          <w:rFonts w:ascii="Century Gothic" w:hAnsi="Century Gothic"/>
          <w:sz w:val="20"/>
        </w:rPr>
      </w:pPr>
      <w:r w:rsidRPr="00484141">
        <w:rPr>
          <w:rFonts w:ascii="Century Gothic" w:hAnsi="Century Gothic"/>
          <w:b/>
          <w:sz w:val="20"/>
        </w:rPr>
        <w:t>AUTORIZZANO</w:t>
      </w:r>
      <w:r w:rsidRPr="00484141">
        <w:rPr>
          <w:rFonts w:ascii="Century Gothic" w:hAnsi="Century Gothic"/>
          <w:sz w:val="20"/>
        </w:rPr>
        <w:t xml:space="preserve"> la trasmissione all’ATS</w:t>
      </w:r>
      <w:r w:rsidR="006F5B1C">
        <w:rPr>
          <w:rFonts w:ascii="Century Gothic" w:hAnsi="Century Gothic"/>
          <w:sz w:val="20"/>
        </w:rPr>
        <w:t xml:space="preserve"> Brianza</w:t>
      </w:r>
      <w:r w:rsidRPr="00484141">
        <w:rPr>
          <w:rFonts w:ascii="Century Gothic" w:hAnsi="Century Gothic"/>
          <w:sz w:val="20"/>
        </w:rPr>
        <w:t xml:space="preserve"> della segnalazione per l’accesso ad un percorso personalizzato nell’ambito dell’Avviso “Percorsi personalizzati in favore di preadolescenti, adolescenti e giovani in condizione di disagio e delle loro famiglie. “#UP- percorsi per crescere alla </w:t>
      </w:r>
      <w:r w:rsidR="006F5B1C">
        <w:rPr>
          <w:rFonts w:ascii="Century Gothic" w:hAnsi="Century Gothic"/>
          <w:sz w:val="20"/>
        </w:rPr>
        <w:t>grande”;</w:t>
      </w:r>
    </w:p>
    <w:p w:rsidR="00036C43" w:rsidRPr="00484141" w:rsidRDefault="00036C43" w:rsidP="00484141">
      <w:pPr>
        <w:pStyle w:val="Corpotesto"/>
        <w:spacing w:before="5"/>
        <w:rPr>
          <w:rFonts w:ascii="Century Gothic" w:hAnsi="Century Gothic"/>
          <w:szCs w:val="22"/>
        </w:rPr>
      </w:pPr>
    </w:p>
    <w:p w:rsidR="00036C43" w:rsidRPr="00484141" w:rsidRDefault="00D66A23" w:rsidP="00484141">
      <w:pPr>
        <w:pStyle w:val="Paragrafoelenco"/>
        <w:numPr>
          <w:ilvl w:val="0"/>
          <w:numId w:val="1"/>
        </w:numPr>
        <w:tabs>
          <w:tab w:val="left" w:pos="471"/>
        </w:tabs>
        <w:spacing w:line="261" w:lineRule="auto"/>
        <w:ind w:left="0" w:right="0" w:hanging="359"/>
        <w:rPr>
          <w:rFonts w:ascii="Century Gothic" w:hAnsi="Century Gothic"/>
          <w:sz w:val="20"/>
        </w:rPr>
      </w:pPr>
      <w:r w:rsidRPr="00484141">
        <w:rPr>
          <w:rFonts w:ascii="Century Gothic" w:hAnsi="Century Gothic"/>
          <w:b/>
          <w:sz w:val="20"/>
        </w:rPr>
        <w:t>DICHIARANO</w:t>
      </w:r>
      <w:r w:rsidRPr="00484141">
        <w:rPr>
          <w:rFonts w:ascii="Century Gothic" w:hAnsi="Century Gothic"/>
          <w:sz w:val="20"/>
        </w:rPr>
        <w:t xml:space="preserve"> di aver preso visione dell’informativa allegata all’Avviso in oggetto in attuazione al Codice in materia di protezione dei dati personali </w:t>
      </w:r>
      <w:proofErr w:type="spellStart"/>
      <w:r w:rsidRPr="00484141">
        <w:rPr>
          <w:rFonts w:ascii="Century Gothic" w:hAnsi="Century Gothic"/>
          <w:sz w:val="20"/>
        </w:rPr>
        <w:t>D.Lgs.</w:t>
      </w:r>
      <w:proofErr w:type="spellEnd"/>
      <w:r w:rsidRPr="00484141">
        <w:rPr>
          <w:rFonts w:ascii="Century Gothic" w:hAnsi="Century Gothic"/>
          <w:sz w:val="20"/>
        </w:rPr>
        <w:t xml:space="preserve"> n. 196/2003 e del Regolamento UE n. 2016/679 (Allegato 7 al Decreto di approvazione dell’Avviso)2;</w:t>
      </w:r>
    </w:p>
    <w:p w:rsidR="00036C43" w:rsidRPr="00484141" w:rsidRDefault="00036C43" w:rsidP="00484141">
      <w:pPr>
        <w:pStyle w:val="Corpotesto"/>
        <w:spacing w:before="7"/>
        <w:rPr>
          <w:rFonts w:ascii="Century Gothic" w:hAnsi="Century Gothic"/>
          <w:szCs w:val="22"/>
        </w:rPr>
      </w:pPr>
    </w:p>
    <w:p w:rsidR="00036C43" w:rsidRPr="00484141" w:rsidRDefault="00D66A23" w:rsidP="00484141">
      <w:pPr>
        <w:pStyle w:val="Paragrafoelenco"/>
        <w:numPr>
          <w:ilvl w:val="0"/>
          <w:numId w:val="1"/>
        </w:numPr>
        <w:tabs>
          <w:tab w:val="left" w:pos="471"/>
          <w:tab w:val="left" w:pos="3971"/>
        </w:tabs>
        <w:spacing w:before="1" w:line="261" w:lineRule="auto"/>
        <w:ind w:left="0" w:right="0" w:hanging="359"/>
        <w:rPr>
          <w:rFonts w:ascii="Century Gothic" w:hAnsi="Century Gothic"/>
          <w:sz w:val="20"/>
        </w:rPr>
      </w:pPr>
      <w:r w:rsidRPr="00484141">
        <w:rPr>
          <w:rFonts w:ascii="Century Gothic" w:hAnsi="Century Gothic"/>
          <w:b/>
          <w:sz w:val="20"/>
        </w:rPr>
        <w:t>DICHIARANO</w:t>
      </w:r>
      <w:r w:rsidRPr="00484141">
        <w:rPr>
          <w:rFonts w:ascii="Century Gothic" w:hAnsi="Century Gothic"/>
          <w:sz w:val="20"/>
        </w:rPr>
        <w:t xml:space="preserve"> di aver preso visione dell’informativa relativa al trattamento dei dati personali predisposta da ATS Brianza ai fini della presente dichiarazione di consenso all’avvio del percorso, in attuazione del Regolamento UE 2016/679 e del D. </w:t>
      </w:r>
      <w:proofErr w:type="spellStart"/>
      <w:r w:rsidRPr="00484141">
        <w:rPr>
          <w:rFonts w:ascii="Century Gothic" w:hAnsi="Century Gothic"/>
          <w:sz w:val="20"/>
        </w:rPr>
        <w:t>Lgs</w:t>
      </w:r>
      <w:proofErr w:type="spellEnd"/>
      <w:r w:rsidRPr="00484141">
        <w:rPr>
          <w:rFonts w:ascii="Century Gothic" w:hAnsi="Century Gothic"/>
          <w:sz w:val="20"/>
        </w:rPr>
        <w:t>. 196/2003;</w:t>
      </w:r>
    </w:p>
    <w:p w:rsidR="00036C43" w:rsidRPr="00484141" w:rsidRDefault="00036C43" w:rsidP="00484141">
      <w:pPr>
        <w:pStyle w:val="Corpotesto"/>
        <w:spacing w:before="6"/>
        <w:rPr>
          <w:rFonts w:ascii="Century Gothic" w:hAnsi="Century Gothic"/>
          <w:szCs w:val="22"/>
        </w:rPr>
      </w:pPr>
    </w:p>
    <w:p w:rsidR="00036C43" w:rsidRPr="00484141" w:rsidRDefault="00D66A23" w:rsidP="00484141">
      <w:pPr>
        <w:pStyle w:val="Paragrafoelenco"/>
        <w:numPr>
          <w:ilvl w:val="0"/>
          <w:numId w:val="1"/>
        </w:numPr>
        <w:tabs>
          <w:tab w:val="left" w:pos="471"/>
        </w:tabs>
        <w:spacing w:line="259" w:lineRule="auto"/>
        <w:ind w:left="0" w:right="0" w:hanging="359"/>
        <w:rPr>
          <w:rFonts w:ascii="Century Gothic" w:hAnsi="Century Gothic"/>
          <w:sz w:val="20"/>
        </w:rPr>
      </w:pPr>
      <w:r w:rsidRPr="00484141">
        <w:rPr>
          <w:rFonts w:ascii="Century Gothic" w:hAnsi="Century Gothic"/>
          <w:b/>
          <w:sz w:val="20"/>
        </w:rPr>
        <w:t>DICHIARANO</w:t>
      </w:r>
      <w:r w:rsidRPr="00484141">
        <w:rPr>
          <w:rFonts w:ascii="Century Gothic" w:hAnsi="Century Gothic"/>
          <w:sz w:val="20"/>
        </w:rPr>
        <w:t xml:space="preserve"> di essere nel pieno possesso dei diritti di esercizio della potestà genitoriale/tutoria nei confronti del minore destinatario del percorso personalizzato;</w:t>
      </w: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Pr="00484141" w:rsidRDefault="00D66A23" w:rsidP="00484141">
      <w:pPr>
        <w:pStyle w:val="Paragrafoelenco"/>
        <w:numPr>
          <w:ilvl w:val="0"/>
          <w:numId w:val="1"/>
        </w:numPr>
        <w:tabs>
          <w:tab w:val="left" w:pos="471"/>
        </w:tabs>
        <w:spacing w:line="259" w:lineRule="auto"/>
        <w:ind w:left="0" w:right="0" w:hanging="359"/>
        <w:rPr>
          <w:rFonts w:ascii="Century Gothic" w:hAnsi="Century Gothic"/>
          <w:sz w:val="20"/>
        </w:rPr>
        <w:sectPr w:rsidR="00036C43" w:rsidRPr="00484141">
          <w:headerReference w:type="default" r:id="rId7"/>
          <w:footerReference w:type="default" r:id="rId8"/>
          <w:pgSz w:w="11910" w:h="16840"/>
          <w:pgMar w:top="1140" w:right="980" w:bottom="2040" w:left="1020" w:header="751" w:footer="1845" w:gutter="0"/>
          <w:cols w:space="720"/>
        </w:sectPr>
      </w:pPr>
      <w:r w:rsidRPr="00484141">
        <w:rPr>
          <w:rFonts w:ascii="Century Gothic" w:hAnsi="Century Gothic"/>
          <w:b/>
          <w:sz w:val="20"/>
        </w:rPr>
        <w:t>AUTORIZZANO</w:t>
      </w:r>
      <w:r w:rsidRPr="00484141">
        <w:rPr>
          <w:rFonts w:ascii="Century Gothic" w:hAnsi="Century Gothic"/>
          <w:sz w:val="20"/>
        </w:rPr>
        <w:t xml:space="preserve"> la raccolta e il trattamento dei dati personali inclusi i dati identificativi, le “categorie particolari di dati personali" (art. 9 GDPR) e i "dati personali relativi a condanne penali e reati o a connesse misure </w:t>
      </w:r>
      <w:proofErr w:type="gramStart"/>
      <w:r w:rsidRPr="00484141">
        <w:rPr>
          <w:rFonts w:ascii="Century Gothic" w:hAnsi="Century Gothic"/>
          <w:sz w:val="20"/>
        </w:rPr>
        <w:t xml:space="preserve">di </w:t>
      </w:r>
      <w:r w:rsidR="006F2577">
        <w:rPr>
          <w:rFonts w:ascii="Century Gothic" w:hAnsi="Century Gothic"/>
          <w:sz w:val="20"/>
        </w:rPr>
        <w:t xml:space="preserve"> </w:t>
      </w:r>
      <w:r w:rsidRPr="00484141">
        <w:rPr>
          <w:rFonts w:ascii="Century Gothic" w:hAnsi="Century Gothic"/>
          <w:sz w:val="20"/>
        </w:rPr>
        <w:t>sicurezza</w:t>
      </w:r>
      <w:proofErr w:type="gramEnd"/>
      <w:r w:rsidRPr="00484141">
        <w:rPr>
          <w:rFonts w:ascii="Century Gothic" w:hAnsi="Century Gothic"/>
          <w:sz w:val="20"/>
        </w:rPr>
        <w:t xml:space="preserve">" (art. 10 GDPR), per le finalità </w:t>
      </w:r>
      <w:r w:rsidR="006F2577">
        <w:rPr>
          <w:rFonts w:ascii="Century Gothic" w:hAnsi="Century Gothic"/>
          <w:sz w:val="20"/>
        </w:rPr>
        <w:t xml:space="preserve"> </w:t>
      </w:r>
      <w:r w:rsidRPr="00484141">
        <w:rPr>
          <w:rFonts w:ascii="Century Gothic" w:hAnsi="Century Gothic"/>
          <w:sz w:val="20"/>
        </w:rPr>
        <w:t>indicate nell’Avviso, di cui</w:t>
      </w:r>
      <w:r w:rsidR="00484141">
        <w:rPr>
          <w:rFonts w:ascii="Century Gothic" w:hAnsi="Century Gothic"/>
          <w:sz w:val="20"/>
        </w:rPr>
        <w:t xml:space="preserve"> alla DGR XI/7503 </w:t>
      </w:r>
    </w:p>
    <w:p w:rsidR="00036C43" w:rsidRPr="00484141" w:rsidRDefault="00D66A23" w:rsidP="00484141">
      <w:pPr>
        <w:pStyle w:val="Corpotesto"/>
        <w:spacing w:before="89" w:line="261" w:lineRule="auto"/>
        <w:jc w:val="both"/>
        <w:rPr>
          <w:rFonts w:ascii="Century Gothic" w:hAnsi="Century Gothic"/>
          <w:szCs w:val="22"/>
        </w:rPr>
      </w:pPr>
      <w:proofErr w:type="gramStart"/>
      <w:r w:rsidRPr="00484141">
        <w:rPr>
          <w:rFonts w:ascii="Century Gothic" w:hAnsi="Century Gothic"/>
          <w:szCs w:val="22"/>
        </w:rPr>
        <w:lastRenderedPageBreak/>
        <w:t>del</w:t>
      </w:r>
      <w:proofErr w:type="gramEnd"/>
      <w:r w:rsidRPr="00484141">
        <w:rPr>
          <w:rFonts w:ascii="Century Gothic" w:hAnsi="Century Gothic"/>
          <w:szCs w:val="22"/>
        </w:rPr>
        <w:t xml:space="preserve"> 15 dicembre 2022 e </w:t>
      </w:r>
      <w:proofErr w:type="spellStart"/>
      <w:r w:rsidRPr="00484141">
        <w:rPr>
          <w:rFonts w:ascii="Century Gothic" w:hAnsi="Century Gothic"/>
          <w:szCs w:val="22"/>
        </w:rPr>
        <w:t>ss.mm.ii</w:t>
      </w:r>
      <w:proofErr w:type="spellEnd"/>
      <w:r w:rsidRPr="00484141">
        <w:rPr>
          <w:rFonts w:ascii="Century Gothic" w:hAnsi="Century Gothic"/>
          <w:szCs w:val="22"/>
        </w:rPr>
        <w:t xml:space="preserve">, e nella informativa su richiamata, secondo le condizioni applicabili previste ai sensi dell’art. 8 del citato Regolamento e dell’art 2-quinquies del </w:t>
      </w:r>
      <w:proofErr w:type="spellStart"/>
      <w:r w:rsidRPr="00484141">
        <w:rPr>
          <w:rFonts w:ascii="Century Gothic" w:hAnsi="Century Gothic"/>
          <w:szCs w:val="22"/>
        </w:rPr>
        <w:t>D.Lgs.</w:t>
      </w:r>
      <w:proofErr w:type="spellEnd"/>
      <w:r w:rsidRPr="00484141">
        <w:rPr>
          <w:rFonts w:ascii="Century Gothic" w:hAnsi="Century Gothic"/>
          <w:szCs w:val="22"/>
        </w:rPr>
        <w:t xml:space="preserve"> 196/2003 e </w:t>
      </w:r>
      <w:proofErr w:type="spellStart"/>
      <w:r w:rsidRPr="00484141">
        <w:rPr>
          <w:rFonts w:ascii="Century Gothic" w:hAnsi="Century Gothic"/>
          <w:szCs w:val="22"/>
        </w:rPr>
        <w:t>ss.mm.ii</w:t>
      </w:r>
      <w:proofErr w:type="spellEnd"/>
      <w:r w:rsidRPr="00484141">
        <w:rPr>
          <w:rFonts w:ascii="Century Gothic" w:hAnsi="Century Gothic"/>
          <w:szCs w:val="22"/>
        </w:rPr>
        <w:t>, necessari per l’accesso al percorso personalizzato finanziato nell’ambito dell’Avviso.</w:t>
      </w: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Pr="00484141" w:rsidRDefault="00036C43" w:rsidP="00484141">
      <w:pPr>
        <w:pStyle w:val="Corpotesto"/>
        <w:spacing w:before="10"/>
        <w:rPr>
          <w:rFonts w:ascii="Century Gothic" w:hAnsi="Century Gothic"/>
          <w:szCs w:val="22"/>
        </w:rPr>
      </w:pPr>
    </w:p>
    <w:p w:rsidR="00036C43" w:rsidRPr="00484141" w:rsidRDefault="00D66A23" w:rsidP="00484141">
      <w:pPr>
        <w:pStyle w:val="Corpotesto"/>
        <w:tabs>
          <w:tab w:val="left" w:pos="3949"/>
          <w:tab w:val="left" w:pos="6054"/>
        </w:tabs>
        <w:rPr>
          <w:rFonts w:ascii="Century Gothic" w:hAnsi="Century Gothic"/>
          <w:szCs w:val="22"/>
        </w:rPr>
      </w:pPr>
      <w:r w:rsidRPr="00484141">
        <w:rPr>
          <w:rFonts w:ascii="Century Gothic" w:hAnsi="Century Gothic"/>
          <w:szCs w:val="22"/>
        </w:rPr>
        <w:t>Luogo e data</w:t>
      </w:r>
      <w:r w:rsidRPr="00484141">
        <w:rPr>
          <w:rFonts w:ascii="Century Gothic" w:hAnsi="Century Gothic"/>
          <w:szCs w:val="22"/>
        </w:rPr>
        <w:tab/>
      </w:r>
      <w:r w:rsidRPr="00484141">
        <w:rPr>
          <w:rFonts w:ascii="Century Gothic" w:hAnsi="Century Gothic"/>
          <w:szCs w:val="22"/>
        </w:rPr>
        <w:tab/>
        <w:t>Firma dei richiedenti</w:t>
      </w: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Pr="00484141" w:rsidRDefault="00D66A23" w:rsidP="00484141">
      <w:pPr>
        <w:pStyle w:val="Corpotesto"/>
        <w:spacing w:before="8"/>
        <w:rPr>
          <w:rFonts w:ascii="Century Gothic" w:hAnsi="Century Gothic"/>
          <w:szCs w:val="22"/>
        </w:rPr>
      </w:pPr>
      <w:r w:rsidRPr="00484141">
        <w:rPr>
          <w:rFonts w:ascii="Century Gothic" w:hAnsi="Century Gothic"/>
          <w:noProof/>
          <w:szCs w:val="22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219075</wp:posOffset>
                </wp:positionV>
                <wp:extent cx="2348230" cy="1270"/>
                <wp:effectExtent l="0" t="0" r="0" b="0"/>
                <wp:wrapTopAndBottom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8230" cy="1270"/>
                        </a:xfrm>
                        <a:custGeom>
                          <a:avLst/>
                          <a:gdLst>
                            <a:gd name="T0" fmla="+- 0 7072 7072"/>
                            <a:gd name="T1" fmla="*/ T0 w 3698"/>
                            <a:gd name="T2" fmla="+- 0 7672 7072"/>
                            <a:gd name="T3" fmla="*/ T2 w 3698"/>
                            <a:gd name="T4" fmla="+- 0 7674 7072"/>
                            <a:gd name="T5" fmla="*/ T4 w 3698"/>
                            <a:gd name="T6" fmla="+- 0 10770 7072"/>
                            <a:gd name="T7" fmla="*/ T6 w 3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98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36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D8279" id="AutoShape 3" o:spid="_x0000_s1026" style="position:absolute;margin-left:353.6pt;margin-top:17.25pt;width:18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" path="m,l600,t2,l3698,e" filled="f" strokeweight=".17569mm">
                <v:path arrowok="t" o:connecttype="custom" o:connectlocs="0,0;381000,0;382270,0;2348230,0" o:connectangles="0,0,0,0"/>
                <w10:wrap type="topAndBottom" anchorx="page"/>
              </v:shape>
            </w:pict>
          </mc:Fallback>
        </mc:AlternateContent>
      </w: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Pr="00484141" w:rsidRDefault="00D66A23" w:rsidP="00484141">
      <w:pPr>
        <w:pStyle w:val="Corpotesto"/>
        <w:spacing w:before="2"/>
        <w:rPr>
          <w:rFonts w:ascii="Century Gothic" w:hAnsi="Century Gothic"/>
          <w:szCs w:val="22"/>
        </w:rPr>
      </w:pPr>
      <w:r w:rsidRPr="00484141">
        <w:rPr>
          <w:rFonts w:ascii="Century Gothic" w:hAnsi="Century Gothic"/>
          <w:noProof/>
          <w:szCs w:val="22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137795</wp:posOffset>
                </wp:positionV>
                <wp:extent cx="2348230" cy="1270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8230" cy="1270"/>
                        </a:xfrm>
                        <a:custGeom>
                          <a:avLst/>
                          <a:gdLst>
                            <a:gd name="T0" fmla="+- 0 7072 7072"/>
                            <a:gd name="T1" fmla="*/ T0 w 3698"/>
                            <a:gd name="T2" fmla="+- 0 7672 7072"/>
                            <a:gd name="T3" fmla="*/ T2 w 3698"/>
                            <a:gd name="T4" fmla="+- 0 7674 7072"/>
                            <a:gd name="T5" fmla="*/ T4 w 3698"/>
                            <a:gd name="T6" fmla="+- 0 10770 7072"/>
                            <a:gd name="T7" fmla="*/ T6 w 3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98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36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686A" id="AutoShape 2" o:spid="_x0000_s1026" style="position:absolute;margin-left:353.6pt;margin-top:10.85pt;width:18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" path="m,l600,t2,l3698,e" filled="f" strokeweight=".17569mm">
                <v:path arrowok="t" o:connecttype="custom" o:connectlocs="0,0;381000,0;382270,0;2348230,0" o:connectangles="0,0,0,0"/>
                <w10:wrap type="topAndBottom" anchorx="page"/>
              </v:shape>
            </w:pict>
          </mc:Fallback>
        </mc:AlternateContent>
      </w: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Pr="00484141" w:rsidRDefault="00036C43" w:rsidP="00484141">
      <w:pPr>
        <w:pStyle w:val="Corpotesto"/>
        <w:spacing w:before="2"/>
        <w:rPr>
          <w:rFonts w:ascii="Century Gothic" w:hAnsi="Century Gothic"/>
          <w:szCs w:val="22"/>
        </w:rPr>
      </w:pPr>
    </w:p>
    <w:p w:rsidR="00036C43" w:rsidRPr="00484141" w:rsidRDefault="00D66A23" w:rsidP="00484141">
      <w:pPr>
        <w:spacing w:before="1"/>
        <w:jc w:val="both"/>
        <w:rPr>
          <w:rFonts w:ascii="Century Gothic" w:hAnsi="Century Gothic"/>
          <w:sz w:val="20"/>
        </w:rPr>
      </w:pPr>
      <w:r w:rsidRPr="00484141">
        <w:rPr>
          <w:rFonts w:ascii="Century Gothic" w:hAnsi="Century Gothic"/>
          <w:sz w:val="20"/>
        </w:rPr>
        <w:t>In caso di impossibilità a firmare da parte di entrambi i genitori:</w:t>
      </w:r>
    </w:p>
    <w:p w:rsidR="00036C43" w:rsidRPr="00484141" w:rsidRDefault="00D66A23" w:rsidP="00484141">
      <w:pPr>
        <w:pStyle w:val="Corpotesto"/>
        <w:spacing w:before="124"/>
        <w:jc w:val="both"/>
        <w:rPr>
          <w:rFonts w:ascii="Century Gothic" w:hAnsi="Century Gothic"/>
          <w:szCs w:val="22"/>
        </w:rPr>
      </w:pPr>
      <w:r w:rsidRPr="00484141">
        <w:rPr>
          <w:rFonts w:ascii="Century Gothic" w:hAnsi="Century Gothic"/>
          <w:szCs w:val="22"/>
        </w:rPr>
        <w:t>"Il/la sottoscritto/a, consapevole delle conseguenze amministrative e penali per chi rilasci dichiarazioni non corrispondenti a verità, ai sensi del DPR245/2000, dichiara di aver effettuato la scelta in osservanza delle disposizioni sulla responsabilità genitoriale."</w:t>
      </w: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Pr="00484141" w:rsidRDefault="00036C43" w:rsidP="00484141">
      <w:pPr>
        <w:pStyle w:val="Corpotesto"/>
        <w:rPr>
          <w:rFonts w:ascii="Century Gothic" w:hAnsi="Century Gothic"/>
          <w:szCs w:val="22"/>
        </w:rPr>
      </w:pPr>
    </w:p>
    <w:p w:rsidR="00036C43" w:rsidRDefault="00484141" w:rsidP="00484141">
      <w:pPr>
        <w:pStyle w:val="Corpotesto"/>
        <w:tabs>
          <w:tab w:val="left" w:pos="3345"/>
          <w:tab w:val="left" w:pos="6096"/>
          <w:tab w:val="left" w:pos="9775"/>
        </w:tabs>
        <w:rPr>
          <w:rFonts w:ascii="Century Gothic" w:hAnsi="Century Gothic"/>
          <w:szCs w:val="22"/>
        </w:rPr>
      </w:pPr>
      <w:r w:rsidRPr="00484141">
        <w:rPr>
          <w:rFonts w:ascii="Century Gothic" w:hAnsi="Century Gothic"/>
          <w:noProof/>
          <w:szCs w:val="22"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47B885" wp14:editId="157EBAAF">
                <wp:simplePos x="0" y="0"/>
                <wp:positionH relativeFrom="page">
                  <wp:posOffset>4524375</wp:posOffset>
                </wp:positionH>
                <wp:positionV relativeFrom="paragraph">
                  <wp:posOffset>666115</wp:posOffset>
                </wp:positionV>
                <wp:extent cx="2348230" cy="1270"/>
                <wp:effectExtent l="0" t="0" r="0" b="0"/>
                <wp:wrapTopAndBottom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8230" cy="1270"/>
                        </a:xfrm>
                        <a:custGeom>
                          <a:avLst/>
                          <a:gdLst>
                            <a:gd name="T0" fmla="+- 0 7072 7072"/>
                            <a:gd name="T1" fmla="*/ T0 w 3698"/>
                            <a:gd name="T2" fmla="+- 0 7672 7072"/>
                            <a:gd name="T3" fmla="*/ T2 w 3698"/>
                            <a:gd name="T4" fmla="+- 0 7674 7072"/>
                            <a:gd name="T5" fmla="*/ T4 w 3698"/>
                            <a:gd name="T6" fmla="+- 0 10770 7072"/>
                            <a:gd name="T7" fmla="*/ T6 w 3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98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36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DFB79" id="AutoShape 3" o:spid="_x0000_s1026" style="position:absolute;margin-left:356.25pt;margin-top:52.45pt;width:184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" path="m,l600,t2,l3698,e" filled="f" strokeweight=".17569mm">
                <v:path arrowok="t" o:connecttype="custom" o:connectlocs="0,0;381000,0;382270,0;2348230,0" o:connectangles="0,0,0,0"/>
                <w10:wrap type="topAndBottom" anchorx="page"/>
              </v:shape>
            </w:pict>
          </mc:Fallback>
        </mc:AlternateContent>
      </w:r>
      <w:r w:rsidR="00D66A23" w:rsidRPr="00484141">
        <w:rPr>
          <w:rFonts w:ascii="Century Gothic" w:hAnsi="Century Gothic"/>
          <w:szCs w:val="22"/>
        </w:rPr>
        <w:t>Luogo e data</w:t>
      </w:r>
      <w:r w:rsidR="00D66A23" w:rsidRPr="00484141">
        <w:rPr>
          <w:rFonts w:ascii="Century Gothic" w:hAnsi="Century Gothic"/>
          <w:szCs w:val="22"/>
        </w:rPr>
        <w:tab/>
      </w:r>
      <w:r w:rsidR="00D66A23" w:rsidRPr="00484141">
        <w:rPr>
          <w:rFonts w:ascii="Century Gothic" w:hAnsi="Century Gothic"/>
          <w:szCs w:val="22"/>
        </w:rPr>
        <w:tab/>
        <w:t xml:space="preserve">Firma del richiedente  </w:t>
      </w:r>
      <w:r w:rsidR="00D66A23" w:rsidRPr="00484141">
        <w:rPr>
          <w:rFonts w:ascii="Century Gothic" w:hAnsi="Century Gothic"/>
          <w:szCs w:val="22"/>
        </w:rPr>
        <w:tab/>
      </w:r>
    </w:p>
    <w:p w:rsidR="009957F8" w:rsidRDefault="009957F8" w:rsidP="00484141">
      <w:pPr>
        <w:pStyle w:val="Corpotesto"/>
        <w:tabs>
          <w:tab w:val="left" w:pos="3345"/>
          <w:tab w:val="left" w:pos="6096"/>
          <w:tab w:val="left" w:pos="9775"/>
        </w:tabs>
        <w:rPr>
          <w:rFonts w:ascii="Century Gothic" w:hAnsi="Century Gothic"/>
          <w:szCs w:val="22"/>
        </w:rPr>
      </w:pPr>
    </w:p>
    <w:p w:rsidR="009957F8" w:rsidRDefault="009957F8" w:rsidP="00484141">
      <w:pPr>
        <w:pStyle w:val="Corpotesto"/>
        <w:tabs>
          <w:tab w:val="left" w:pos="3345"/>
          <w:tab w:val="left" w:pos="6096"/>
          <w:tab w:val="left" w:pos="9775"/>
        </w:tabs>
        <w:rPr>
          <w:rFonts w:ascii="Century Gothic" w:hAnsi="Century Gothic"/>
          <w:szCs w:val="22"/>
        </w:rPr>
      </w:pPr>
    </w:p>
    <w:p w:rsidR="009957F8" w:rsidRDefault="009957F8" w:rsidP="00484141">
      <w:pPr>
        <w:pStyle w:val="Corpotesto"/>
        <w:tabs>
          <w:tab w:val="left" w:pos="3345"/>
          <w:tab w:val="left" w:pos="6096"/>
          <w:tab w:val="left" w:pos="9775"/>
        </w:tabs>
        <w:rPr>
          <w:rFonts w:ascii="Century Gothic" w:hAnsi="Century Gothic"/>
          <w:szCs w:val="22"/>
        </w:rPr>
      </w:pPr>
    </w:p>
    <w:p w:rsidR="009957F8" w:rsidRDefault="009957F8" w:rsidP="00484141">
      <w:pPr>
        <w:pStyle w:val="Corpotesto"/>
        <w:tabs>
          <w:tab w:val="left" w:pos="3345"/>
          <w:tab w:val="left" w:pos="6096"/>
          <w:tab w:val="left" w:pos="9775"/>
        </w:tabs>
        <w:rPr>
          <w:rFonts w:ascii="Century Gothic" w:hAnsi="Century Gothic"/>
          <w:szCs w:val="22"/>
        </w:rPr>
      </w:pPr>
    </w:p>
    <w:p w:rsidR="009957F8" w:rsidRDefault="009957F8" w:rsidP="00484141">
      <w:pPr>
        <w:pStyle w:val="Corpotesto"/>
        <w:tabs>
          <w:tab w:val="left" w:pos="3345"/>
          <w:tab w:val="left" w:pos="6096"/>
          <w:tab w:val="left" w:pos="9775"/>
        </w:tabs>
        <w:rPr>
          <w:rFonts w:ascii="Century Gothic" w:hAnsi="Century Gothic"/>
          <w:szCs w:val="22"/>
        </w:rPr>
      </w:pPr>
    </w:p>
    <w:p w:rsidR="009957F8" w:rsidRDefault="009957F8" w:rsidP="00484141">
      <w:pPr>
        <w:pStyle w:val="Corpotesto"/>
        <w:tabs>
          <w:tab w:val="left" w:pos="3345"/>
          <w:tab w:val="left" w:pos="6096"/>
          <w:tab w:val="left" w:pos="9775"/>
        </w:tabs>
        <w:rPr>
          <w:rFonts w:ascii="Century Gothic" w:hAnsi="Century Gothic"/>
          <w:szCs w:val="22"/>
        </w:rPr>
      </w:pPr>
    </w:p>
    <w:p w:rsidR="009957F8" w:rsidRPr="003F755E" w:rsidRDefault="009957F8" w:rsidP="009957F8">
      <w:pPr>
        <w:pStyle w:val="NormaleWeb"/>
        <w:spacing w:before="60" w:beforeAutospacing="0" w:after="60" w:afterAutospacing="0"/>
        <w:jc w:val="center"/>
        <w:rPr>
          <w:rFonts w:ascii="Century Gothic" w:eastAsia="Verdana" w:hAnsi="Century Gothic" w:cs="Verdana"/>
          <w:b/>
          <w:sz w:val="20"/>
          <w:szCs w:val="22"/>
          <w:lang w:eastAsia="en-US"/>
        </w:rPr>
      </w:pPr>
      <w:r w:rsidRPr="003F755E">
        <w:rPr>
          <w:rFonts w:ascii="Century Gothic" w:eastAsia="Verdana" w:hAnsi="Century Gothic" w:cs="Verdana"/>
          <w:b/>
          <w:i/>
          <w:iCs/>
          <w:sz w:val="20"/>
          <w:szCs w:val="22"/>
          <w:lang w:eastAsia="en-US"/>
        </w:rPr>
        <w:t>Informativa privacy ai sensi del Regolamento 679/2016/UE</w:t>
      </w:r>
    </w:p>
    <w:p w:rsidR="009957F8" w:rsidRPr="003F755E" w:rsidRDefault="009957F8" w:rsidP="009957F8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r>
        <w:rPr>
          <w:rFonts w:ascii="Verdana" w:hAnsi="Verdana"/>
          <w:sz w:val="15"/>
          <w:szCs w:val="15"/>
        </w:rPr>
        <w:br/>
      </w: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Si comunica che tutti i dati personali (comuni identificativi, particolari e/o giudiziari) comunicati a </w:t>
      </w:r>
      <w:r>
        <w:rPr>
          <w:rFonts w:ascii="Century Gothic" w:eastAsia="Verdana" w:hAnsi="Century Gothic" w:cs="Verdana"/>
          <w:sz w:val="20"/>
          <w:szCs w:val="22"/>
          <w:lang w:eastAsia="en-US"/>
        </w:rPr>
        <w:t>ATS della BRIANZA</w:t>
      </w: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 saranno trattati esclusivamente per finalità istituzionali nel rispetto delle prescrizioni previste Regolamento 679/2016/UE. </w:t>
      </w:r>
    </w:p>
    <w:p w:rsidR="009957F8" w:rsidRPr="003F755E" w:rsidRDefault="009957F8" w:rsidP="009957F8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Il trattamento dei dati personali avviene utilizzando strumenti e supporti sia cartacei che informatici. </w:t>
      </w:r>
    </w:p>
    <w:p w:rsidR="009957F8" w:rsidRPr="003F755E" w:rsidRDefault="009957F8" w:rsidP="009957F8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Il Titolare del trattamento dei dati personali è </w:t>
      </w:r>
      <w:r>
        <w:rPr>
          <w:rFonts w:ascii="Century Gothic" w:eastAsia="Verdana" w:hAnsi="Century Gothic" w:cs="Verdana"/>
          <w:sz w:val="20"/>
          <w:szCs w:val="22"/>
          <w:lang w:eastAsia="en-US"/>
        </w:rPr>
        <w:t>ATS della BRIANZA</w:t>
      </w: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. </w:t>
      </w:r>
    </w:p>
    <w:p w:rsidR="009957F8" w:rsidRPr="003F755E" w:rsidRDefault="009957F8" w:rsidP="009957F8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L’Interessato può esercitare i diritti previsti dagli articoli 15, 16, 17, 18, 20, 21 e 22 del Regolamento 679/2016/UE. </w:t>
      </w:r>
    </w:p>
    <w:p w:rsidR="009957F8" w:rsidRDefault="009957F8" w:rsidP="009957F8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>L’informativa completa redatta ai sensi degli articoli 13 e 14 del Regolamento 679/2016/UE è reperibile presso gli uffici del Titolare e consultabile sul sito web istituzionale</w:t>
      </w:r>
      <w:r>
        <w:rPr>
          <w:rFonts w:ascii="Century Gothic" w:eastAsia="Verdana" w:hAnsi="Century Gothic" w:cs="Verdana"/>
          <w:sz w:val="20"/>
          <w:szCs w:val="22"/>
          <w:lang w:eastAsia="en-US"/>
        </w:rPr>
        <w:t xml:space="preserve"> all'indirizzo: </w:t>
      </w:r>
    </w:p>
    <w:p w:rsidR="009957F8" w:rsidRDefault="009957F8" w:rsidP="009957F8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</w:p>
    <w:p w:rsidR="009957F8" w:rsidRPr="003F755E" w:rsidRDefault="009957F8" w:rsidP="009957F8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hyperlink r:id="rId9" w:history="1">
        <w:r>
          <w:rPr>
            <w:rStyle w:val="Collegamentoipertestuale"/>
          </w:rPr>
          <w:t>#UP Percorsi per crescere alla grande- percorsi personalizzati in favore di preadolescenti, adolescenti e giovani in condizioni di disagio (ats-brianza.it)</w:t>
        </w:r>
      </w:hyperlink>
    </w:p>
    <w:p w:rsidR="009957F8" w:rsidRPr="003F755E" w:rsidRDefault="009957F8" w:rsidP="009957F8">
      <w:pPr>
        <w:jc w:val="both"/>
        <w:rPr>
          <w:rFonts w:ascii="Century Gothic" w:hAnsi="Century Gothic"/>
          <w:sz w:val="20"/>
        </w:rPr>
      </w:pPr>
    </w:p>
    <w:p w:rsidR="009957F8" w:rsidRPr="003F755E" w:rsidRDefault="009957F8" w:rsidP="009957F8">
      <w:pPr>
        <w:jc w:val="both"/>
        <w:rPr>
          <w:rFonts w:ascii="Century Gothic" w:hAnsi="Century Gothic"/>
          <w:sz w:val="20"/>
        </w:rPr>
      </w:pPr>
      <w:r w:rsidRPr="003F755E">
        <w:rPr>
          <w:rFonts w:ascii="Century Gothic" w:hAnsi="Century Gothic"/>
          <w:sz w:val="20"/>
        </w:rPr>
        <w:t xml:space="preserve">Il Data </w:t>
      </w:r>
      <w:proofErr w:type="spellStart"/>
      <w:r w:rsidRPr="003F755E">
        <w:rPr>
          <w:rFonts w:ascii="Century Gothic" w:hAnsi="Century Gothic"/>
          <w:sz w:val="20"/>
        </w:rPr>
        <w:t>Protection</w:t>
      </w:r>
      <w:proofErr w:type="spellEnd"/>
      <w:r w:rsidRPr="003F755E">
        <w:rPr>
          <w:rFonts w:ascii="Century Gothic" w:hAnsi="Century Gothic"/>
          <w:sz w:val="20"/>
        </w:rPr>
        <w:t xml:space="preserve"> </w:t>
      </w:r>
      <w:proofErr w:type="spellStart"/>
      <w:r w:rsidRPr="003F755E">
        <w:rPr>
          <w:rFonts w:ascii="Century Gothic" w:hAnsi="Century Gothic"/>
          <w:sz w:val="20"/>
        </w:rPr>
        <w:t>Officer</w:t>
      </w:r>
      <w:proofErr w:type="spellEnd"/>
      <w:r w:rsidRPr="003F755E">
        <w:rPr>
          <w:rFonts w:ascii="Century Gothic" w:hAnsi="Century Gothic"/>
          <w:sz w:val="20"/>
        </w:rPr>
        <w:t>/Responsabile della Protezione dei dati individuato dal Titolare è il seguente soggetto: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562"/>
        <w:gridCol w:w="3228"/>
        <w:gridCol w:w="731"/>
        <w:gridCol w:w="1106"/>
        <w:gridCol w:w="2504"/>
      </w:tblGrid>
      <w:tr w:rsidR="009957F8" w:rsidRPr="003F755E" w:rsidTr="007E204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Nominativo del DPO</w:t>
            </w:r>
          </w:p>
        </w:tc>
      </w:tr>
      <w:tr w:rsidR="009957F8" w:rsidRPr="003F755E" w:rsidTr="007E204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 xml:space="preserve">LTA </w:t>
            </w:r>
            <w:proofErr w:type="spellStart"/>
            <w:r w:rsidRPr="003F755E">
              <w:rPr>
                <w:rFonts w:ascii="Century Gothic" w:hAnsi="Century Gothic"/>
                <w:sz w:val="20"/>
              </w:rPr>
              <w:t>Srl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57F8" w:rsidRPr="003F755E" w:rsidRDefault="009957F8" w:rsidP="007E204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Luigi Recupero</w:t>
            </w:r>
          </w:p>
        </w:tc>
      </w:tr>
    </w:tbl>
    <w:p w:rsidR="009957F8" w:rsidRDefault="009957F8" w:rsidP="009957F8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</w:p>
    <w:p w:rsidR="009957F8" w:rsidRPr="003F755E" w:rsidRDefault="009957F8" w:rsidP="009957F8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Il </w:t>
      </w:r>
      <w:r w:rsidRPr="003F755E">
        <w:rPr>
          <w:rFonts w:ascii="Century Gothic" w:hAnsi="Century Gothic"/>
          <w:sz w:val="20"/>
        </w:rPr>
        <w:t xml:space="preserve">Data </w:t>
      </w:r>
      <w:proofErr w:type="spellStart"/>
      <w:r w:rsidRPr="003F755E">
        <w:rPr>
          <w:rFonts w:ascii="Century Gothic" w:hAnsi="Century Gothic"/>
          <w:sz w:val="20"/>
        </w:rPr>
        <w:t>Protection</w:t>
      </w:r>
      <w:proofErr w:type="spellEnd"/>
      <w:r w:rsidRPr="003F755E">
        <w:rPr>
          <w:rFonts w:ascii="Century Gothic" w:hAnsi="Century Gothic"/>
          <w:sz w:val="20"/>
        </w:rPr>
        <w:t xml:space="preserve"> </w:t>
      </w:r>
      <w:proofErr w:type="spellStart"/>
      <w:r w:rsidRPr="003F755E">
        <w:rPr>
          <w:rFonts w:ascii="Century Gothic" w:hAnsi="Century Gothic"/>
          <w:sz w:val="20"/>
        </w:rPr>
        <w:t>Officer</w:t>
      </w:r>
      <w:proofErr w:type="spellEnd"/>
      <w:r w:rsidRPr="003F755E">
        <w:rPr>
          <w:rFonts w:ascii="Century Gothic" w:hAnsi="Century Gothic"/>
          <w:sz w:val="20"/>
        </w:rPr>
        <w:t xml:space="preserve"> è reperibile presso la sede di</w:t>
      </w:r>
      <w:r>
        <w:rPr>
          <w:rFonts w:ascii="Century Gothic" w:hAnsi="Century Gothic"/>
          <w:sz w:val="20"/>
        </w:rPr>
        <w:t xml:space="preserve"> ATS della BRIANZA</w:t>
      </w:r>
      <w:r w:rsidRPr="003F755E">
        <w:rPr>
          <w:rFonts w:ascii="Century Gothic" w:hAnsi="Century Gothic"/>
          <w:sz w:val="20"/>
        </w:rPr>
        <w:t xml:space="preserve"> in </w:t>
      </w:r>
      <w:r>
        <w:rPr>
          <w:rFonts w:ascii="Century Gothic" w:hAnsi="Century Gothic"/>
          <w:sz w:val="20"/>
        </w:rPr>
        <w:t xml:space="preserve">viale </w:t>
      </w:r>
      <w:proofErr w:type="spellStart"/>
      <w:r>
        <w:rPr>
          <w:rFonts w:ascii="Century Gothic" w:hAnsi="Century Gothic"/>
          <w:sz w:val="20"/>
        </w:rPr>
        <w:t>Elvezia</w:t>
      </w:r>
      <w:proofErr w:type="spellEnd"/>
      <w:r>
        <w:rPr>
          <w:rFonts w:ascii="Century Gothic" w:hAnsi="Century Gothic"/>
          <w:sz w:val="20"/>
        </w:rPr>
        <w:t xml:space="preserve"> 2, Monza. </w:t>
      </w:r>
    </w:p>
    <w:p w:rsidR="009957F8" w:rsidRPr="00BF7AA4" w:rsidRDefault="009957F8" w:rsidP="009957F8">
      <w:pPr>
        <w:pStyle w:val="Corpotesto"/>
        <w:ind w:right="109"/>
        <w:jc w:val="both"/>
        <w:rPr>
          <w:rFonts w:ascii="Calibri" w:eastAsia="Calibri" w:hAnsi="Calibri" w:cs="Calibri"/>
          <w:sz w:val="22"/>
          <w:szCs w:val="22"/>
        </w:rPr>
      </w:pPr>
      <w:r w:rsidRPr="003F755E">
        <w:rPr>
          <w:rFonts w:ascii="Century Gothic" w:hAnsi="Century Gothic"/>
        </w:rPr>
        <w:t xml:space="preserve">In caso di istanze/comunicazioni scritte da inviarsi in modalità digitale, il Data </w:t>
      </w:r>
      <w:proofErr w:type="spellStart"/>
      <w:r w:rsidRPr="003F755E">
        <w:rPr>
          <w:rFonts w:ascii="Century Gothic" w:hAnsi="Century Gothic"/>
        </w:rPr>
        <w:t>Protection</w:t>
      </w:r>
      <w:proofErr w:type="spellEnd"/>
      <w:r w:rsidRPr="003F755E">
        <w:rPr>
          <w:rFonts w:ascii="Century Gothic" w:hAnsi="Century Gothic"/>
        </w:rPr>
        <w:t xml:space="preserve"> </w:t>
      </w:r>
      <w:proofErr w:type="spellStart"/>
      <w:r w:rsidRPr="003F755E">
        <w:rPr>
          <w:rFonts w:ascii="Century Gothic" w:hAnsi="Century Gothic"/>
        </w:rPr>
        <w:t>Officer</w:t>
      </w:r>
      <w:proofErr w:type="spellEnd"/>
      <w:r w:rsidRPr="003F755E">
        <w:rPr>
          <w:rFonts w:ascii="Century Gothic" w:hAnsi="Century Gothic"/>
        </w:rPr>
        <w:t xml:space="preserve"> può essere contattato utilizzando il seguente recapito: </w:t>
      </w:r>
      <w:hyperlink r:id="rId10">
        <w:r w:rsidRPr="00BF7AA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protocollo@ats-brianza.it</w:t>
        </w:r>
        <w:r w:rsidRPr="00BF7AA4">
          <w:rPr>
            <w:rFonts w:ascii="Calibri" w:eastAsia="Calibri" w:hAnsi="Calibri" w:cs="Calibri"/>
            <w:color w:val="0000FF"/>
            <w:spacing w:val="-1"/>
            <w:sz w:val="22"/>
            <w:szCs w:val="22"/>
          </w:rPr>
          <w:t xml:space="preserve"> </w:t>
        </w:r>
      </w:hyperlink>
      <w:r w:rsidRPr="00BF7AA4">
        <w:rPr>
          <w:rFonts w:ascii="Calibri" w:eastAsia="Calibri" w:hAnsi="Calibri" w:cs="Calibri"/>
          <w:sz w:val="22"/>
          <w:szCs w:val="22"/>
        </w:rPr>
        <w:t xml:space="preserve">– </w:t>
      </w:r>
      <w:r w:rsidRPr="00BF7AA4">
        <w:rPr>
          <w:rFonts w:ascii="Calibri" w:eastAsia="Calibri" w:hAnsi="Calibri" w:cs="Calibri"/>
          <w:sz w:val="22"/>
          <w:szCs w:val="22"/>
          <w:u w:val="single"/>
        </w:rPr>
        <w:t>PEC</w:t>
      </w:r>
      <w:r w:rsidRPr="00BF7AA4">
        <w:rPr>
          <w:rFonts w:ascii="Calibri" w:eastAsia="Calibri" w:hAnsi="Calibri" w:cs="Calibri"/>
          <w:sz w:val="22"/>
          <w:szCs w:val="22"/>
        </w:rPr>
        <w:t>:</w:t>
      </w:r>
      <w:r w:rsidRPr="00BF7AA4"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hyperlink r:id="rId11">
        <w:r w:rsidRPr="00BF7AA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protocollo@pec.ats-brianza.it</w:t>
        </w:r>
        <w:r w:rsidRPr="00BF7AA4">
          <w:rPr>
            <w:rFonts w:ascii="Calibri" w:eastAsia="Calibri" w:hAnsi="Calibri" w:cs="Calibri"/>
            <w:sz w:val="22"/>
            <w:szCs w:val="22"/>
          </w:rPr>
          <w:t>.</w:t>
        </w:r>
      </w:hyperlink>
    </w:p>
    <w:p w:rsidR="009957F8" w:rsidRPr="00BF7AA4" w:rsidRDefault="009957F8" w:rsidP="009957F8">
      <w:pPr>
        <w:rPr>
          <w:rFonts w:ascii="Calibri" w:eastAsia="Calibri" w:hAnsi="Calibri" w:cs="Calibri"/>
          <w:sz w:val="20"/>
        </w:rPr>
      </w:pPr>
    </w:p>
    <w:p w:rsidR="009957F8" w:rsidRPr="003F755E" w:rsidRDefault="009957F8" w:rsidP="009957F8">
      <w:pPr>
        <w:pStyle w:val="Corpotesto"/>
        <w:tabs>
          <w:tab w:val="left" w:pos="3749"/>
          <w:tab w:val="left" w:pos="4529"/>
          <w:tab w:val="left" w:pos="9778"/>
        </w:tabs>
        <w:spacing w:before="99"/>
        <w:ind w:left="112"/>
        <w:rPr>
          <w:rFonts w:ascii="Century Gothic" w:hAnsi="Century Gothic"/>
          <w:szCs w:val="22"/>
        </w:rPr>
      </w:pPr>
    </w:p>
    <w:p w:rsidR="009957F8" w:rsidRPr="003F755E" w:rsidRDefault="009957F8" w:rsidP="009957F8">
      <w:pPr>
        <w:pStyle w:val="Corpotesto"/>
        <w:tabs>
          <w:tab w:val="left" w:pos="3749"/>
          <w:tab w:val="left" w:pos="4529"/>
          <w:tab w:val="left" w:pos="9778"/>
        </w:tabs>
        <w:spacing w:before="99"/>
        <w:ind w:left="112"/>
        <w:rPr>
          <w:rFonts w:ascii="Century Gothic" w:hAnsi="Century Gothic"/>
          <w:szCs w:val="22"/>
        </w:rPr>
      </w:pPr>
      <w:r w:rsidRPr="00107F33">
        <w:rPr>
          <w:rFonts w:ascii="Century Gothic" w:hAnsi="Century Gothic"/>
        </w:rPr>
        <w:t>Luogo</w:t>
      </w:r>
      <w:r w:rsidRPr="00107F33">
        <w:rPr>
          <w:rFonts w:ascii="Century Gothic" w:hAnsi="Century Gothic"/>
          <w:spacing w:val="-4"/>
        </w:rPr>
        <w:t xml:space="preserve"> </w:t>
      </w:r>
      <w:r w:rsidRPr="00107F33">
        <w:rPr>
          <w:rFonts w:ascii="Century Gothic" w:hAnsi="Century Gothic"/>
        </w:rPr>
        <w:t>e</w:t>
      </w:r>
      <w:r w:rsidRPr="00107F33">
        <w:rPr>
          <w:rFonts w:ascii="Century Gothic" w:hAnsi="Century Gothic"/>
          <w:spacing w:val="-6"/>
        </w:rPr>
        <w:t xml:space="preserve"> </w:t>
      </w:r>
      <w:r w:rsidRPr="00107F33">
        <w:rPr>
          <w:rFonts w:ascii="Century Gothic" w:hAnsi="Century Gothic"/>
        </w:rPr>
        <w:t>data</w:t>
      </w:r>
      <w:r w:rsidRPr="00107F33">
        <w:rPr>
          <w:rFonts w:ascii="Century Gothic" w:hAnsi="Century Gothic"/>
          <w:u w:val="single"/>
        </w:rPr>
        <w:tab/>
      </w:r>
      <w:r w:rsidRPr="0030452D">
        <w:rPr>
          <w:rFonts w:ascii="Century Gothic" w:hAnsi="Century Gothic"/>
        </w:rPr>
        <w:t>Firma del richiedente</w:t>
      </w:r>
      <w:r w:rsidRPr="00107F33">
        <w:rPr>
          <w:rFonts w:ascii="Century Gothic" w:hAnsi="Century Gothic"/>
          <w:u w:val="single"/>
        </w:rPr>
        <w:tab/>
      </w:r>
    </w:p>
    <w:p w:rsidR="009957F8" w:rsidRPr="00484141" w:rsidRDefault="009957F8" w:rsidP="00484141">
      <w:pPr>
        <w:pStyle w:val="Corpotesto"/>
        <w:tabs>
          <w:tab w:val="left" w:pos="3345"/>
          <w:tab w:val="left" w:pos="6096"/>
          <w:tab w:val="left" w:pos="9775"/>
        </w:tabs>
        <w:rPr>
          <w:rFonts w:ascii="Century Gothic" w:hAnsi="Century Gothic"/>
          <w:szCs w:val="22"/>
        </w:rPr>
      </w:pPr>
      <w:bookmarkStart w:id="0" w:name="_GoBack"/>
      <w:bookmarkEnd w:id="0"/>
    </w:p>
    <w:sectPr w:rsidR="009957F8" w:rsidRPr="00484141">
      <w:headerReference w:type="default" r:id="rId12"/>
      <w:footerReference w:type="default" r:id="rId13"/>
      <w:pgSz w:w="11910" w:h="16840"/>
      <w:pgMar w:top="114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71B" w:rsidRDefault="00D66A23">
      <w:r>
        <w:separator/>
      </w:r>
    </w:p>
  </w:endnote>
  <w:endnote w:type="continuationSeparator" w:id="0">
    <w:p w:rsidR="000C471B" w:rsidRDefault="00D6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43" w:rsidRDefault="00D66A23">
    <w:pPr>
      <w:pStyle w:val="Corpotesto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9394190</wp:posOffset>
              </wp:positionV>
              <wp:extent cx="1829435" cy="889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736D3" id="Rectangle 3" o:spid="_x0000_s1026" style="position:absolute;margin-left:56.65pt;margin-top:739.7pt;width:144.05pt;height:.7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W1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14624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9461500</wp:posOffset>
              </wp:positionV>
              <wp:extent cx="6212205" cy="4540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220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C43" w:rsidRDefault="00D66A23">
                          <w:pPr>
                            <w:spacing w:before="20" w:line="242" w:lineRule="auto"/>
                            <w:ind w:left="60" w:right="78"/>
                            <w:jc w:val="both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  <w:vertAlign w:val="superscrip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57F8">
                            <w:rPr>
                              <w:rFonts w:ascii="Calibri" w:hAnsi="Calibri"/>
                              <w:noProof/>
                              <w:sz w:val="18"/>
                              <w:vertAlign w:val="superscript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L’informativa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è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disponibile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sul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portale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regionale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della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programmazione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europea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alla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sezione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Fondo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Sociale</w:t>
                          </w:r>
                          <w:r>
                            <w:rPr>
                              <w:spacing w:val="-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Europeo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Plus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2021-2027: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2C1"/>
                                <w:w w:val="90"/>
                                <w:sz w:val="18"/>
                                <w:u w:val="single" w:color="0462C1"/>
                              </w:rPr>
                              <w:t>https://www.fse.regione.lombardia.it/wps/portal/PROUE/FSE-2021-2027/comunicare-il-</w:t>
                            </w:r>
                          </w:hyperlink>
                          <w:r>
                            <w:rPr>
                              <w:color w:val="0462C1"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z w:val="18"/>
                                <w:u w:val="single" w:color="0462C1"/>
                              </w:rPr>
                              <w:t>programma/voucher-adolescent</w:t>
                            </w:r>
                            <w:r>
                              <w:rPr>
                                <w:color w:val="0462C1"/>
                                <w:sz w:val="18"/>
                              </w:rPr>
                              <w:t>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.65pt;margin-top:745pt;width:489.15pt;height:35.7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" filled="f" stroked="f">
              <v:textbox inset="0,0,0,0">
                <w:txbxContent>
                  <w:p w:rsidR="00036C43" w:rsidRDefault="00D66A23">
                    <w:pPr>
                      <w:spacing w:before="20" w:line="242" w:lineRule="auto"/>
                      <w:ind w:left="60" w:right="78"/>
                      <w:jc w:val="both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  <w:vertAlign w:val="superscrip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57F8">
                      <w:rPr>
                        <w:rFonts w:ascii="Calibri" w:hAnsi="Calibri"/>
                        <w:noProof/>
                        <w:sz w:val="18"/>
                        <w:vertAlign w:val="superscript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L’informativa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è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disponibile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portale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regionale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programmazione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europea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Fondo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Sociale</w:t>
                    </w:r>
                    <w:r>
                      <w:rPr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Europeo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Plus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2021-2027: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color w:val="0462C1"/>
                          <w:w w:val="90"/>
                          <w:sz w:val="18"/>
                          <w:u w:val="single" w:color="0462C1"/>
                        </w:rPr>
                        <w:t>https://www.fse.regione.lombardia.it/wps/portal/PROUE/FSE-2021-2027/comunicare-il-</w:t>
                      </w:r>
                    </w:hyperlink>
                    <w:r>
                      <w:rPr>
                        <w:color w:val="0462C1"/>
                        <w:spacing w:val="1"/>
                        <w:w w:val="90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z w:val="18"/>
                          <w:u w:val="single" w:color="0462C1"/>
                        </w:rPr>
                        <w:t>programma/voucher-adolescent</w:t>
                      </w:r>
                      <w:r>
                        <w:rPr>
                          <w:color w:val="0462C1"/>
                          <w:sz w:val="18"/>
                        </w:rPr>
                        <w:t>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43" w:rsidRDefault="00036C4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71B" w:rsidRDefault="00D66A23">
      <w:r>
        <w:separator/>
      </w:r>
    </w:p>
  </w:footnote>
  <w:footnote w:type="continuationSeparator" w:id="0">
    <w:p w:rsidR="000C471B" w:rsidRDefault="00D6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43" w:rsidRDefault="00D66A23">
    <w:pPr>
      <w:pStyle w:val="Corpotesto"/>
      <w:spacing w:line="14" w:lineRule="auto"/>
    </w:pPr>
    <w:r>
      <w:rPr>
        <w:noProof/>
        <w:lang w:val="en-US"/>
      </w:rPr>
      <w:drawing>
        <wp:anchor distT="0" distB="0" distL="0" distR="0" simplePos="0" relativeHeight="487513088" behindDoc="1" locked="0" layoutInCell="1" allowOverlap="1">
          <wp:simplePos x="0" y="0"/>
          <wp:positionH relativeFrom="page">
            <wp:posOffset>852955</wp:posOffset>
          </wp:positionH>
          <wp:positionV relativeFrom="page">
            <wp:posOffset>919872</wp:posOffset>
          </wp:positionV>
          <wp:extent cx="5812877" cy="4073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2877" cy="4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13600" behindDoc="1" locked="0" layoutInCell="1" allowOverlap="1">
              <wp:simplePos x="0" y="0"/>
              <wp:positionH relativeFrom="page">
                <wp:posOffset>6172835</wp:posOffset>
              </wp:positionH>
              <wp:positionV relativeFrom="page">
                <wp:posOffset>464185</wp:posOffset>
              </wp:positionV>
              <wp:extent cx="681990" cy="16573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C43" w:rsidRDefault="00036C4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6.05pt;margin-top:36.55pt;width:53.7pt;height:13.0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JOqwIAAKg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" filled="f" stroked="f">
              <v:textbox inset="0,0,0,0">
                <w:txbxContent>
                  <w:p w:rsidR="00036C43" w:rsidRDefault="00036C4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43" w:rsidRDefault="00036C4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666AD"/>
    <w:multiLevelType w:val="hybridMultilevel"/>
    <w:tmpl w:val="9B5200EA"/>
    <w:lvl w:ilvl="0" w:tplc="6FB86116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57675E2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EF426BE0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DD20C5DA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E5D0DBD2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827668F6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FBFEE6DE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97EA7728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9C92F64C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43"/>
    <w:rsid w:val="00036C43"/>
    <w:rsid w:val="000C471B"/>
    <w:rsid w:val="00484141"/>
    <w:rsid w:val="006F2577"/>
    <w:rsid w:val="006F5B1C"/>
    <w:rsid w:val="009957F8"/>
    <w:rsid w:val="00D6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0499273-A6AE-4F60-A671-4EC50503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0" w:right="154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6A2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A2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6A2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A23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A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A23"/>
    <w:rPr>
      <w:rFonts w:ascii="Segoe UI" w:eastAsia="Verdana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9957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5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ats-brianz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tocollo@ats-brianz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s-brianza.it/en/salute-mentale-e-dipendenze/148-master-category/servizi-ai-cittadini/3078-up-percorsi-per-crescere-alla-grande-percorsi-personalizzati-in-favore-di-preadolescenti-adolescenti-e-giovani-in-condizioni-di-disagio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se.regione.lombardia.it/wps/portal/PROUE/FSE-2021-2027/comunicare-il-programma/voucher-adolescenti" TargetMode="External"/><Relationship Id="rId2" Type="http://schemas.openxmlformats.org/officeDocument/2006/relationships/hyperlink" Target="https://www.fse.regione.lombardia.it/wps/portal/PROUE/FSE-2021-2027/comunicare-il-programma/voucher-adolescenti" TargetMode="External"/><Relationship Id="rId1" Type="http://schemas.openxmlformats.org/officeDocument/2006/relationships/hyperlink" Target="https://www.fse.regione.lombardia.it/wps/portal/PROUE/FSE-2021-2027/comunicare-il-programma/voucher-adolescenti" TargetMode="External"/><Relationship Id="rId4" Type="http://schemas.openxmlformats.org/officeDocument/2006/relationships/hyperlink" Target="https://www.fse.regione.lombardia.it/wps/portal/PROUE/FSE-2021-2027/comunicare-il-programma/voucher-adolescen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Alessia Sara Ferrario</cp:lastModifiedBy>
  <cp:revision>2</cp:revision>
  <cp:lastPrinted>2023-09-14T12:29:00Z</cp:lastPrinted>
  <dcterms:created xsi:type="dcterms:W3CDTF">2023-10-11T09:37:00Z</dcterms:created>
  <dcterms:modified xsi:type="dcterms:W3CDTF">2023-10-11T09:37:00Z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2023-09-14T00:00:00Z</vt:filetime>
  </property>
</Properties>
</file>