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Razza</w:t>
      </w:r>
      <w:r>
        <w:rPr>
          <w:lang w:val="it-IT"/>
        </w:rPr>
        <w:t xml:space="preserve">: </w:t>
      </w:r>
      <w:r w:rsidR="00A001C7">
        <w:rPr>
          <w:lang w:val="it-IT"/>
        </w:rPr>
        <w:t xml:space="preserve">Meticcio </w:t>
      </w:r>
      <w:proofErr w:type="spellStart"/>
      <w:r w:rsidR="0032698E">
        <w:rPr>
          <w:lang w:val="it-IT"/>
        </w:rPr>
        <w:t>Australian</w:t>
      </w:r>
      <w:proofErr w:type="spellEnd"/>
      <w:r w:rsidR="0032698E">
        <w:rPr>
          <w:lang w:val="it-IT"/>
        </w:rPr>
        <w:t xml:space="preserve"> </w:t>
      </w:r>
      <w:proofErr w:type="spellStart"/>
      <w:r w:rsidR="0032698E">
        <w:rPr>
          <w:lang w:val="it-IT"/>
        </w:rPr>
        <w:t>shepherd</w:t>
      </w:r>
      <w:proofErr w:type="spellEnd"/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Taglia</w:t>
      </w:r>
      <w:r>
        <w:rPr>
          <w:lang w:val="it-IT"/>
        </w:rPr>
        <w:t xml:space="preserve">: </w:t>
      </w:r>
      <w:r w:rsidR="009B617A">
        <w:rPr>
          <w:lang w:val="it-IT"/>
        </w:rPr>
        <w:t>Grande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Età</w:t>
      </w:r>
      <w:r>
        <w:rPr>
          <w:lang w:val="it-IT"/>
        </w:rPr>
        <w:t xml:space="preserve">: </w:t>
      </w:r>
      <w:r w:rsidR="0032698E">
        <w:rPr>
          <w:lang w:val="it-IT"/>
        </w:rPr>
        <w:t>1 anno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Sesso</w:t>
      </w:r>
      <w:r>
        <w:rPr>
          <w:lang w:val="it-IT"/>
        </w:rPr>
        <w:t xml:space="preserve">: </w:t>
      </w:r>
      <w:r w:rsidR="0032698E">
        <w:rPr>
          <w:lang w:val="it-IT"/>
        </w:rPr>
        <w:t>Femmina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Colore:</w:t>
      </w:r>
      <w:r>
        <w:rPr>
          <w:lang w:val="it-IT"/>
        </w:rPr>
        <w:t xml:space="preserve"> </w:t>
      </w:r>
      <w:r w:rsidR="0032698E">
        <w:rPr>
          <w:lang w:val="it-IT"/>
        </w:rPr>
        <w:t>Blue Merle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Carattere</w:t>
      </w:r>
      <w:r>
        <w:rPr>
          <w:lang w:val="it-IT"/>
        </w:rPr>
        <w:t>:</w:t>
      </w:r>
      <w:r w:rsidR="009C005F">
        <w:rPr>
          <w:lang w:val="it-IT"/>
        </w:rPr>
        <w:t xml:space="preserve"> </w:t>
      </w:r>
      <w:r w:rsidR="000F6E60" w:rsidRPr="000F6E60">
        <w:rPr>
          <w:lang w:val="it-IT"/>
        </w:rPr>
        <w:t>Questo cane è socievole, tranquillo e collaborativo, con un comportamento equilibrato che facilita la gestione e il contatto con le persone. Mostra caratteristiche tipiche della sua razza, è un cane che necessita di attenzioni, movimento adeguato e di una relazione stabile con il proprio riferimento umano.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Luogo di ritrovamento</w:t>
      </w:r>
      <w:r>
        <w:rPr>
          <w:lang w:val="it-IT"/>
        </w:rPr>
        <w:t xml:space="preserve">: </w:t>
      </w:r>
      <w:r w:rsidR="009262BB">
        <w:rPr>
          <w:lang w:val="it-IT"/>
        </w:rPr>
        <w:t>Barzio</w:t>
      </w:r>
    </w:p>
    <w:p w:rsidR="000F6E60" w:rsidRPr="000F6E60" w:rsidRDefault="0002677B" w:rsidP="000F6E60">
      <w:pPr>
        <w:rPr>
          <w:lang w:val="it-IT"/>
        </w:rPr>
      </w:pPr>
      <w:r>
        <w:rPr>
          <w:b/>
          <w:lang w:val="it-IT"/>
        </w:rPr>
        <w:t>Breve storia</w:t>
      </w:r>
      <w:r>
        <w:rPr>
          <w:lang w:val="it-IT"/>
        </w:rPr>
        <w:t xml:space="preserve">: </w:t>
      </w:r>
      <w:r w:rsidR="000F6E60" w:rsidRPr="000F6E60">
        <w:rPr>
          <w:lang w:val="it-IT"/>
        </w:rPr>
        <w:t>Cane di taglia grande ritrovato vagante</w:t>
      </w:r>
    </w:p>
    <w:p w:rsidR="000F6E60" w:rsidRPr="000F6E60" w:rsidRDefault="000F6E60" w:rsidP="000F6E60">
      <w:pPr>
        <w:rPr>
          <w:lang w:val="it-IT"/>
        </w:rPr>
      </w:pPr>
      <w:r w:rsidRPr="000F6E60">
        <w:rPr>
          <w:lang w:val="it-IT"/>
        </w:rPr>
        <w:t>Il cane rimarrà a disposizione presso il Canile Sanitario per 10 giorni, periodo durante il quale un eventuale proprietario potrà farsi avanti per il riconoscimento.</w:t>
      </w:r>
      <w:r>
        <w:rPr>
          <w:lang w:val="it-IT"/>
        </w:rPr>
        <w:t xml:space="preserve"> </w:t>
      </w:r>
    </w:p>
    <w:p w:rsidR="009262BB" w:rsidRPr="009262BB" w:rsidRDefault="000F6E60" w:rsidP="009262BB">
      <w:pPr>
        <w:rPr>
          <w:lang w:val="it-IT"/>
        </w:rPr>
      </w:pPr>
      <w:r w:rsidRPr="000F6E60">
        <w:rPr>
          <w:lang w:val="it-IT"/>
        </w:rPr>
        <w:t xml:space="preserve">Trascorso tale termine, qualora non venga reclamato, sarà trasferito e reso disponibile per l’adozione presso il </w:t>
      </w:r>
      <w:r w:rsidR="009262BB" w:rsidRPr="009262BB">
        <w:rPr>
          <w:lang w:val="it-IT"/>
        </w:rPr>
        <w:t xml:space="preserve">Canile Rifugio “Parco Canile </w:t>
      </w:r>
      <w:proofErr w:type="spellStart"/>
      <w:proofErr w:type="gramStart"/>
      <w:r w:rsidR="009262BB" w:rsidRPr="009262BB">
        <w:rPr>
          <w:lang w:val="it-IT"/>
        </w:rPr>
        <w:t>Valbasca</w:t>
      </w:r>
      <w:proofErr w:type="spellEnd"/>
      <w:r w:rsidR="009262BB" w:rsidRPr="009262BB">
        <w:rPr>
          <w:lang w:val="it-IT"/>
        </w:rPr>
        <w:t xml:space="preserve">  E.N.P.A.</w:t>
      </w:r>
      <w:proofErr w:type="gramEnd"/>
      <w:r w:rsidR="009262BB" w:rsidRPr="009262BB">
        <w:rPr>
          <w:lang w:val="it-IT"/>
        </w:rPr>
        <w:t>” – LOCALITA’ VALBASCA – 22100 COMO (ingresso da Via Cimitero, Lipomo)</w:t>
      </w:r>
    </w:p>
    <w:p w:rsidR="0002677B" w:rsidRDefault="009262BB" w:rsidP="009262BB">
      <w:pPr>
        <w:rPr>
          <w:lang w:val="it-IT"/>
        </w:rPr>
      </w:pPr>
      <w:r w:rsidRPr="009262BB">
        <w:rPr>
          <w:lang w:val="it-IT"/>
        </w:rPr>
        <w:t xml:space="preserve">Per informazioni e adozione, rivolgersi alla struttura competente Parco Canile </w:t>
      </w:r>
      <w:proofErr w:type="spellStart"/>
      <w:proofErr w:type="gramStart"/>
      <w:r w:rsidRPr="009262BB">
        <w:rPr>
          <w:lang w:val="it-IT"/>
        </w:rPr>
        <w:t>Valbasca</w:t>
      </w:r>
      <w:proofErr w:type="spellEnd"/>
      <w:r w:rsidRPr="009262BB">
        <w:rPr>
          <w:lang w:val="it-IT"/>
        </w:rPr>
        <w:t xml:space="preserve">  E.N.P.A.</w:t>
      </w:r>
      <w:proofErr w:type="gramEnd"/>
      <w:r w:rsidRPr="009262BB">
        <w:rPr>
          <w:lang w:val="it-IT"/>
        </w:rPr>
        <w:t>” – LOCALITA’ VALBASCA – 22100 COMO (ingresso da Via Cimitero, Lipomo).</w:t>
      </w:r>
    </w:p>
    <w:p w:rsidR="001B1B92" w:rsidRPr="0002677B" w:rsidRDefault="009262BB">
      <w:pPr>
        <w:rPr>
          <w:lang w:val="it-IT"/>
        </w:rPr>
      </w:pPr>
      <w:bookmarkStart w:id="0" w:name="_GoBack"/>
      <w:bookmarkEnd w:id="0"/>
    </w:p>
    <w:sectPr w:rsidR="001B1B92" w:rsidRPr="0002677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0"/>
    <w:rsid w:val="0002677B"/>
    <w:rsid w:val="00066CB0"/>
    <w:rsid w:val="00085C51"/>
    <w:rsid w:val="000B730A"/>
    <w:rsid w:val="000F6E60"/>
    <w:rsid w:val="00164AED"/>
    <w:rsid w:val="0017491B"/>
    <w:rsid w:val="0032698E"/>
    <w:rsid w:val="0036157D"/>
    <w:rsid w:val="004D742E"/>
    <w:rsid w:val="004E6DF9"/>
    <w:rsid w:val="00746C29"/>
    <w:rsid w:val="0088450D"/>
    <w:rsid w:val="009262BB"/>
    <w:rsid w:val="009B617A"/>
    <w:rsid w:val="009C005F"/>
    <w:rsid w:val="00A001C7"/>
    <w:rsid w:val="00A5624C"/>
    <w:rsid w:val="00B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E85C-93F4-492C-9248-ECE39347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77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Fiore</dc:creator>
  <cp:keywords/>
  <dc:description/>
  <cp:lastModifiedBy>Antonella Fiore</cp:lastModifiedBy>
  <cp:revision>17</cp:revision>
  <dcterms:created xsi:type="dcterms:W3CDTF">2024-04-18T11:22:00Z</dcterms:created>
  <dcterms:modified xsi:type="dcterms:W3CDTF">2026-05-29T17:56:00Z</dcterms:modified>
</cp:coreProperties>
</file>